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B8E" w:rsidRPr="003B4EB7" w:rsidRDefault="003B4EB7" w:rsidP="005E65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4EB7">
        <w:rPr>
          <w:rFonts w:ascii="Times New Roman" w:hAnsi="Times New Roman" w:cs="Times New Roman"/>
          <w:b/>
          <w:sz w:val="28"/>
          <w:szCs w:val="28"/>
        </w:rPr>
        <w:t>МБУК «ЦБ Алексеевского городского округа»</w:t>
      </w:r>
    </w:p>
    <w:p w:rsidR="003B4EB7" w:rsidRDefault="002B11EE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3D249288" wp14:editId="3F1634E9">
            <wp:simplePos x="0" y="0"/>
            <wp:positionH relativeFrom="column">
              <wp:posOffset>-1558995</wp:posOffset>
            </wp:positionH>
            <wp:positionV relativeFrom="paragraph">
              <wp:posOffset>279324</wp:posOffset>
            </wp:positionV>
            <wp:extent cx="7379378" cy="5107030"/>
            <wp:effectExtent l="0" t="1143000" r="0" b="1122680"/>
            <wp:wrapNone/>
            <wp:docPr id="13" name="Рисунок 13" descr="https://img1.akspic.ru/image/80153-informaciya-shar-atmosfera-zemlya-promyshlennost-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akspic.ru/image/80153-informaciya-shar-atmosfera-zemlya-promyshlennost-1920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0499" cy="5114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F">
        <w:rPr>
          <w:rFonts w:ascii="Times New Roman" w:hAnsi="Times New Roman" w:cs="Times New Roman"/>
          <w:b/>
          <w:sz w:val="28"/>
          <w:szCs w:val="28"/>
        </w:rPr>
        <w:t xml:space="preserve">Центральная </w:t>
      </w:r>
      <w:r w:rsidR="003B4EB7" w:rsidRPr="003B4EB7">
        <w:rPr>
          <w:rFonts w:ascii="Times New Roman" w:hAnsi="Times New Roman" w:cs="Times New Roman"/>
          <w:b/>
          <w:sz w:val="28"/>
          <w:szCs w:val="28"/>
        </w:rPr>
        <w:t>детская библиотека</w:t>
      </w:r>
    </w:p>
    <w:p w:rsidR="003B4EB7" w:rsidRDefault="002B11EE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1F8AFC0" wp14:editId="4C7B422C">
            <wp:simplePos x="0" y="0"/>
            <wp:positionH relativeFrom="column">
              <wp:posOffset>3444972</wp:posOffset>
            </wp:positionH>
            <wp:positionV relativeFrom="paragraph">
              <wp:posOffset>13579</wp:posOffset>
            </wp:positionV>
            <wp:extent cx="920136" cy="996807"/>
            <wp:effectExtent l="0" t="0" r="0" b="0"/>
            <wp:wrapNone/>
            <wp:docPr id="16" name="Рисунок 16" descr="https://webcomicms.net/sites/default/files/clipart/146392/book-cliparts-orange-146392-7678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ebcomicms.net/sites/default/files/clipart/146392/book-cliparts-orange-146392-76789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36" cy="99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Pr="005E65BD" w:rsidRDefault="005E65BD" w:rsidP="00E714A4">
      <w:pPr>
        <w:spacing w:after="0" w:line="240" w:lineRule="auto"/>
        <w:jc w:val="center"/>
        <w:rPr>
          <w:rFonts w:ascii="Engravers MT" w:hAnsi="Engravers MT" w:cs="Times New Roman"/>
          <w:b/>
          <w:color w:val="C00000"/>
          <w:sz w:val="48"/>
          <w:szCs w:val="48"/>
        </w:rPr>
      </w:pPr>
      <w:r w:rsidRPr="005E65BD">
        <w:rPr>
          <w:rFonts w:ascii="Cambria" w:hAnsi="Cambria" w:cs="Cambria"/>
          <w:b/>
          <w:color w:val="C00000"/>
          <w:sz w:val="48"/>
          <w:szCs w:val="48"/>
        </w:rPr>
        <w:t>Библиотека</w:t>
      </w:r>
      <w:r w:rsidRPr="005E65BD">
        <w:rPr>
          <w:rFonts w:ascii="Engravers MT" w:hAnsi="Engravers MT" w:cs="Times New Roman"/>
          <w:b/>
          <w:color w:val="C00000"/>
          <w:sz w:val="48"/>
          <w:szCs w:val="48"/>
        </w:rPr>
        <w:t xml:space="preserve">-online: </w:t>
      </w:r>
      <w:r w:rsidRPr="005E65BD">
        <w:rPr>
          <w:rFonts w:ascii="Cambria" w:hAnsi="Cambria" w:cs="Cambria"/>
          <w:b/>
          <w:color w:val="C00000"/>
          <w:sz w:val="48"/>
          <w:szCs w:val="48"/>
        </w:rPr>
        <w:t>Интернет</w:t>
      </w:r>
      <w:r w:rsidRPr="005E65BD">
        <w:rPr>
          <w:rFonts w:ascii="Engravers MT" w:hAnsi="Engravers MT" w:cs="Times New Roman"/>
          <w:b/>
          <w:color w:val="C00000"/>
          <w:sz w:val="48"/>
          <w:szCs w:val="48"/>
        </w:rPr>
        <w:t xml:space="preserve"> </w:t>
      </w:r>
      <w:r w:rsidRPr="005E65BD">
        <w:rPr>
          <w:rFonts w:ascii="Cambria" w:hAnsi="Cambria" w:cs="Cambria"/>
          <w:b/>
          <w:color w:val="C00000"/>
          <w:sz w:val="48"/>
          <w:szCs w:val="48"/>
        </w:rPr>
        <w:t>в</w:t>
      </w:r>
      <w:r w:rsidRPr="005E65BD">
        <w:rPr>
          <w:rFonts w:ascii="Engravers MT" w:hAnsi="Engravers MT" w:cs="Times New Roman"/>
          <w:b/>
          <w:color w:val="C00000"/>
          <w:sz w:val="48"/>
          <w:szCs w:val="48"/>
        </w:rPr>
        <w:t xml:space="preserve"> </w:t>
      </w:r>
      <w:r w:rsidRPr="005E65BD">
        <w:rPr>
          <w:rFonts w:ascii="Cambria" w:hAnsi="Cambria" w:cs="Cambria"/>
          <w:b/>
          <w:color w:val="C00000"/>
          <w:sz w:val="48"/>
          <w:szCs w:val="48"/>
        </w:rPr>
        <w:t>помощь</w:t>
      </w:r>
      <w:r w:rsidRPr="005E65BD">
        <w:rPr>
          <w:rFonts w:ascii="Engravers MT" w:hAnsi="Engravers MT" w:cs="Times New Roman"/>
          <w:b/>
          <w:color w:val="C00000"/>
          <w:sz w:val="48"/>
          <w:szCs w:val="48"/>
        </w:rPr>
        <w:t>»</w:t>
      </w: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4EB7" w:rsidRP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4EB7">
        <w:rPr>
          <w:rFonts w:ascii="Times New Roman" w:hAnsi="Times New Roman" w:cs="Times New Roman"/>
          <w:b/>
          <w:i/>
          <w:sz w:val="28"/>
          <w:szCs w:val="28"/>
        </w:rPr>
        <w:t xml:space="preserve">Методические рекомендации для библиотекарей муниципальных библиотек, обслуживающих детское население </w:t>
      </w:r>
    </w:p>
    <w:p w:rsidR="003B4EB7" w:rsidRDefault="002B11E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2FA681A1" wp14:editId="21C7C9B1">
            <wp:simplePos x="0" y="0"/>
            <wp:positionH relativeFrom="column">
              <wp:posOffset>1042276</wp:posOffset>
            </wp:positionH>
            <wp:positionV relativeFrom="paragraph">
              <wp:posOffset>9525</wp:posOffset>
            </wp:positionV>
            <wp:extent cx="3050931" cy="2415176"/>
            <wp:effectExtent l="0" t="0" r="0" b="0"/>
            <wp:wrapNone/>
            <wp:docPr id="10" name="Рисунок 10" descr="http://cgdb-mednogorsk.ucoz.ru/_nw/7/39928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db-mednogorsk.ucoz.ru/_nw/7/399289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31" cy="24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B81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2B81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65BD" w:rsidRDefault="005E65BD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65BD" w:rsidRDefault="005E65BD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2B81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2B81" w:rsidRDefault="006C3965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8D7A78" wp14:editId="62A01419">
            <wp:simplePos x="0" y="0"/>
            <wp:positionH relativeFrom="column">
              <wp:posOffset>-171363</wp:posOffset>
            </wp:positionH>
            <wp:positionV relativeFrom="paragraph">
              <wp:posOffset>243928</wp:posOffset>
            </wp:positionV>
            <wp:extent cx="1954925" cy="1380584"/>
            <wp:effectExtent l="0" t="0" r="0" b="0"/>
            <wp:wrapNone/>
            <wp:docPr id="5" name="Рисунок 5" descr="https://ptzgovorit.ru/sites/default/files/original_nodes/m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tzgovorit.ru/sites/default/files/original_nodes/mes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25" cy="13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B81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11EE" w:rsidRDefault="002B11E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11EE" w:rsidRDefault="002B11E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11EE" w:rsidRDefault="002B11E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11EE" w:rsidRDefault="002B11E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11EE" w:rsidRPr="002B11EE" w:rsidRDefault="002B11E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B4EB7" w:rsidRPr="006C3965" w:rsidRDefault="008A2B81" w:rsidP="006C39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B11EE">
        <w:rPr>
          <w:rFonts w:ascii="Times New Roman" w:hAnsi="Times New Roman" w:cs="Times New Roman"/>
          <w:b/>
          <w:i/>
          <w:sz w:val="24"/>
          <w:szCs w:val="24"/>
        </w:rPr>
        <w:t>Алексеевка, 202</w:t>
      </w:r>
      <w:r w:rsidR="005E65BD" w:rsidRPr="002B11EE"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2B11EE" w:rsidRDefault="002B11E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326E" w:rsidRPr="00052F6A" w:rsidRDefault="00DA113E" w:rsidP="00DA1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F6A">
        <w:rPr>
          <w:rFonts w:ascii="Times New Roman" w:hAnsi="Times New Roman" w:cs="Times New Roman"/>
          <w:sz w:val="24"/>
          <w:szCs w:val="24"/>
        </w:rPr>
        <w:t>ББК</w:t>
      </w:r>
      <w:r w:rsidR="005E65BD">
        <w:rPr>
          <w:rFonts w:ascii="Times New Roman" w:hAnsi="Times New Roman" w:cs="Times New Roman"/>
          <w:sz w:val="24"/>
          <w:szCs w:val="24"/>
        </w:rPr>
        <w:t xml:space="preserve"> 91.9</w:t>
      </w:r>
      <w:r w:rsidRPr="00052F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26E" w:rsidRPr="004043B3" w:rsidRDefault="004043B3" w:rsidP="004043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 59</w:t>
      </w:r>
    </w:p>
    <w:p w:rsidR="003D326E" w:rsidRPr="003D326E" w:rsidRDefault="003D326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D326E" w:rsidRPr="003D326E" w:rsidRDefault="005E65BD" w:rsidP="003D326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Библиотека- </w:t>
      </w:r>
      <w:r>
        <w:rPr>
          <w:rFonts w:ascii="Times New Roman" w:eastAsia="Calibri" w:hAnsi="Times New Roman" w:cs="Times New Roman"/>
          <w:i/>
          <w:sz w:val="24"/>
          <w:szCs w:val="24"/>
          <w:lang w:val="en-US"/>
        </w:rPr>
        <w:t>online</w:t>
      </w:r>
      <w:r>
        <w:rPr>
          <w:rFonts w:ascii="Times New Roman" w:eastAsia="Calibri" w:hAnsi="Times New Roman" w:cs="Times New Roman"/>
          <w:i/>
          <w:sz w:val="24"/>
          <w:szCs w:val="24"/>
        </w:rPr>
        <w:t>: Интернет в помощь</w:t>
      </w:r>
      <w:r w:rsidR="003D326E">
        <w:rPr>
          <w:rFonts w:ascii="Times New Roman" w:eastAsia="Calibri" w:hAnsi="Times New Roman" w:cs="Times New Roman"/>
          <w:i/>
          <w:sz w:val="24"/>
          <w:szCs w:val="24"/>
        </w:rPr>
        <w:t>!</w:t>
      </w:r>
      <w:r w:rsidR="003D326E" w:rsidRPr="003D32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326E" w:rsidRPr="003D32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[Текст]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D326E" w:rsidRPr="003D32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методические рекомендации</w:t>
      </w:r>
      <w:r w:rsidR="003D326E" w:rsidRPr="003D32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D326E" w:rsidRPr="003D326E">
        <w:rPr>
          <w:rFonts w:ascii="Times New Roman" w:hAnsi="Times New Roman" w:cs="Times New Roman"/>
          <w:i/>
          <w:sz w:val="24"/>
          <w:szCs w:val="24"/>
        </w:rPr>
        <w:t>для библиотекарей муниципальных библиотек,</w:t>
      </w:r>
      <w:r>
        <w:rPr>
          <w:rFonts w:ascii="Times New Roman" w:hAnsi="Times New Roman" w:cs="Times New Roman"/>
          <w:i/>
          <w:sz w:val="24"/>
          <w:szCs w:val="24"/>
        </w:rPr>
        <w:t xml:space="preserve"> обслуживающих детское население</w:t>
      </w:r>
      <w:r w:rsidR="003D326E">
        <w:rPr>
          <w:rFonts w:ascii="Times New Roman" w:hAnsi="Times New Roman" w:cs="Times New Roman"/>
          <w:i/>
          <w:sz w:val="24"/>
          <w:szCs w:val="24"/>
        </w:rPr>
        <w:t xml:space="preserve"> / МБУК «ЦБ Алексеевского городско</w:t>
      </w:r>
      <w:r>
        <w:rPr>
          <w:rFonts w:ascii="Times New Roman" w:hAnsi="Times New Roman" w:cs="Times New Roman"/>
          <w:i/>
          <w:sz w:val="24"/>
          <w:szCs w:val="24"/>
        </w:rPr>
        <w:t>го округа», центральная</w:t>
      </w:r>
      <w:r w:rsidR="003D326E">
        <w:rPr>
          <w:rFonts w:ascii="Times New Roman" w:hAnsi="Times New Roman" w:cs="Times New Roman"/>
          <w:i/>
          <w:sz w:val="24"/>
          <w:szCs w:val="24"/>
        </w:rPr>
        <w:t xml:space="preserve"> детская библиотека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326E">
        <w:rPr>
          <w:rFonts w:ascii="Times New Roman" w:hAnsi="Times New Roman" w:cs="Times New Roman"/>
          <w:i/>
          <w:sz w:val="24"/>
          <w:szCs w:val="24"/>
        </w:rPr>
        <w:t>; [составитель Н.И.Сапрыкина</w:t>
      </w:r>
      <w:r w:rsidR="003D326E" w:rsidRPr="003D326E">
        <w:rPr>
          <w:rFonts w:ascii="Times New Roman" w:hAnsi="Times New Roman" w:cs="Times New Roman"/>
          <w:i/>
          <w:sz w:val="24"/>
          <w:szCs w:val="24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326E" w:rsidRPr="003D326E">
        <w:rPr>
          <w:rFonts w:ascii="Times New Roman" w:hAnsi="Times New Roman" w:cs="Times New Roman"/>
          <w:i/>
          <w:sz w:val="24"/>
          <w:szCs w:val="24"/>
        </w:rPr>
        <w:t>.</w:t>
      </w:r>
      <w:r w:rsidR="003D326E" w:rsidRPr="003D326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—</w:t>
      </w:r>
      <w:r w:rsidR="003D326E">
        <w:rPr>
          <w:rFonts w:ascii="Times New Roman" w:hAnsi="Times New Roman" w:cs="Times New Roman"/>
          <w:i/>
          <w:sz w:val="24"/>
          <w:szCs w:val="24"/>
        </w:rPr>
        <w:t xml:space="preserve"> Алексеевка</w:t>
      </w:r>
      <w:r>
        <w:rPr>
          <w:rFonts w:ascii="Times New Roman" w:hAnsi="Times New Roman" w:cs="Times New Roman"/>
          <w:i/>
          <w:sz w:val="24"/>
          <w:szCs w:val="24"/>
        </w:rPr>
        <w:t>, 2021</w:t>
      </w:r>
      <w:r w:rsidR="003D326E" w:rsidRPr="003D326E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3D326E" w:rsidRPr="003D326E" w:rsidRDefault="003D326E" w:rsidP="003D326E">
      <w:pPr>
        <w:spacing w:after="0"/>
        <w:ind w:left="-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326E" w:rsidRPr="003D326E" w:rsidRDefault="003D326E" w:rsidP="003D3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26E" w:rsidRPr="003D326E" w:rsidRDefault="003D326E" w:rsidP="003D326E">
      <w:pPr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2F6A" w:rsidRPr="001C0EA6" w:rsidRDefault="001C0EA6" w:rsidP="001C0EA6">
      <w:pPr>
        <w:spacing w:after="0" w:line="240" w:lineRule="auto"/>
        <w:ind w:firstLine="709"/>
        <w:jc w:val="both"/>
        <w:rPr>
          <w:rFonts w:ascii="Monotype Corsiva" w:hAnsi="Monotype Corsiva" w:cs="Times New Roman"/>
          <w:sz w:val="24"/>
          <w:szCs w:val="24"/>
        </w:rPr>
      </w:pPr>
      <w:r w:rsidRPr="001C0EA6">
        <w:rPr>
          <w:rFonts w:ascii="Monotype Corsiva" w:eastAsia="Times New Roman" w:hAnsi="Monotype Corsiva" w:cs="Helvetica"/>
          <w:color w:val="333333"/>
          <w:sz w:val="28"/>
          <w:szCs w:val="28"/>
          <w:lang w:eastAsia="ru-RU"/>
        </w:rPr>
        <w:t>В связи с распространением коронавирусной инфекции библиотеки в нашей стране перешли на онлайн-обслуживание. После объявления о запрете проведения культурно-массовых мероприятий в помещениях учреждений, а затем и объявления режима самоизоляции, ускоренный переход к дистанционным формам работы стал необходимостью. Данные методические рекомендации направлены на то, чтобы работа специалистов библиотек была выстроена максимально эффективно для учреждения и, что очень важно, грамотно и интересно для наших пользователей</w:t>
      </w:r>
    </w:p>
    <w:p w:rsidR="00052F6A" w:rsidRDefault="00052F6A" w:rsidP="00052F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326E" w:rsidRPr="002B11EE" w:rsidRDefault="00052F6A" w:rsidP="002B11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52F6A">
        <w:rPr>
          <w:rFonts w:ascii="Times New Roman" w:hAnsi="Times New Roman" w:cs="Times New Roman"/>
          <w:sz w:val="24"/>
          <w:szCs w:val="24"/>
        </w:rPr>
        <w:t xml:space="preserve">ББК 91.9:63 </w:t>
      </w:r>
    </w:p>
    <w:p w:rsidR="003D326E" w:rsidRDefault="004043B3" w:rsidP="004043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43B3">
        <w:rPr>
          <w:rFonts w:ascii="Times New Roman" w:hAnsi="Times New Roman" w:cs="Times New Roman"/>
          <w:sz w:val="24"/>
          <w:szCs w:val="24"/>
        </w:rPr>
        <w:t>Б 59</w:t>
      </w:r>
    </w:p>
    <w:p w:rsidR="006C3965" w:rsidRDefault="006C3965" w:rsidP="004043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043B3" w:rsidRPr="004043B3" w:rsidRDefault="004043B3" w:rsidP="004043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52F6A" w:rsidRPr="00052F6A" w:rsidRDefault="00052F6A" w:rsidP="00052F6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52F6A">
        <w:rPr>
          <w:rFonts w:ascii="Times New Roman" w:hAnsi="Times New Roman" w:cs="Times New Roman"/>
        </w:rPr>
        <w:t xml:space="preserve">©Алексеевская центральная </w:t>
      </w:r>
    </w:p>
    <w:p w:rsidR="003B4EB7" w:rsidRPr="004043B3" w:rsidRDefault="00FF584C" w:rsidP="004043B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26" style="position:absolute;left:0;text-align:left;margin-left:311.2pt;margin-top:19pt;width:32.4pt;height:28.5pt;z-index:251670528" strokecolor="white [3212]"/>
        </w:pict>
      </w:r>
      <w:r w:rsidR="00052F6A" w:rsidRPr="00052F6A">
        <w:rPr>
          <w:rFonts w:ascii="Times New Roman" w:hAnsi="Times New Roman" w:cs="Times New Roman"/>
        </w:rPr>
        <w:t xml:space="preserve"> детская </w:t>
      </w:r>
      <w:r w:rsidR="001C0EA6">
        <w:rPr>
          <w:rFonts w:ascii="Times New Roman" w:hAnsi="Times New Roman" w:cs="Times New Roman"/>
        </w:rPr>
        <w:t>библиотека, 2021</w:t>
      </w:r>
    </w:p>
    <w:p w:rsidR="005E65BD" w:rsidRPr="00A5667B" w:rsidRDefault="001C0EA6" w:rsidP="00B55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Широко распространено мнение, что библиотечное обслуживание посетителей и работа с читателями может быть только в помещении библиотеки. Но Интернет создал возможности для дистанционного, т.е. внешнего библиотечного обслуживания и формирования эффекта присутствия. Поэтому сегодня библиотеку можно назвать дистанционной обслуживающей системой, так</w:t>
      </w:r>
      <w:r w:rsidR="00AB1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такая практика уже</w:t>
      </w: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 применяется в библиотечном деле.</w:t>
      </w:r>
    </w:p>
    <w:p w:rsidR="00B27447" w:rsidRPr="00A5667B" w:rsidRDefault="001C0EA6" w:rsidP="00B274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в современных условиях Интернет — это источник информации и место для общения, особенно молодёжной</w:t>
      </w:r>
      <w:r w:rsidR="00AB1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подростковой</w:t>
      </w: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аудитории, его нужно активно использовать в пропаганде книги и чтения.</w:t>
      </w:r>
    </w:p>
    <w:p w:rsidR="00A5667B" w:rsidRDefault="00A5667B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пользователи библиотеки – это не только те, кто дошли до ее читальных залов, но и онлайн пользователи. Если мы хотим привлечь новых пользователей и не потерять старых, то в работе с ними нужно активно использовать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социальные сети, блоги, сайты.</w:t>
      </w:r>
    </w:p>
    <w:p w:rsidR="00A5667B" w:rsidRDefault="00A5667B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67B" w:rsidRPr="00A5667B" w:rsidRDefault="00A5667B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Этапы включения библиотеки в социальные сети </w:t>
      </w:r>
    </w:p>
    <w:p w:rsidR="00A5667B" w:rsidRDefault="00A5667B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Подготовительный этап </w:t>
      </w:r>
    </w:p>
    <w:p w:rsidR="00A5667B" w:rsidRDefault="00A5667B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Провести мониторинг медиаплощадок других библиотек: внешнее оформление, контент и др. На основании проведенного анализа выработать собственную концепцию, цели и задачи представительства в соцсети. Создание концепции включает разработку примерного перечня тематических разделов для страницы, определение частоты наполнения, использование аудио- и видеоматериалов, примерный план на первые месяц-два работы. </w:t>
      </w:r>
    </w:p>
    <w:p w:rsidR="006C3965" w:rsidRDefault="006C3965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3E50F19" wp14:editId="358130A3">
            <wp:simplePos x="0" y="0"/>
            <wp:positionH relativeFrom="column">
              <wp:posOffset>578069</wp:posOffset>
            </wp:positionH>
            <wp:positionV relativeFrom="paragraph">
              <wp:posOffset>77251</wp:posOffset>
            </wp:positionV>
            <wp:extent cx="2998076" cy="1685512"/>
            <wp:effectExtent l="0" t="0" r="0" b="0"/>
            <wp:wrapNone/>
            <wp:docPr id="4" name="Рисунок 4" descr="https://pbs.twimg.com/media/DbPLbfcX0AALRuy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bPLbfcX0AALRuy.png: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76" cy="16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65" w:rsidRDefault="006C3965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65" w:rsidRDefault="006C3965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65" w:rsidRDefault="006C3965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965" w:rsidRDefault="006C3965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67B" w:rsidRPr="00A5667B" w:rsidRDefault="00A5667B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1.2. Сформировать команду, которая будет заниматься этой работой на должном профессиональном уровне.  Эти люди должны иметь навыки работы в Интернете, быть в курсе библиотечной жизни, уметь неформально рассказать о событии. Раз в месяц необходимо составлять график публикаций (новости, афиша мероприятий, а также отчет/фотоотчет об их проведении, акции, виртуальные выставки, информация о проектах, интересные факты на близкую тему). </w:t>
      </w:r>
    </w:p>
    <w:p w:rsidR="00E03838" w:rsidRDefault="00C83D3C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</w:t>
      </w:r>
      <w:r w:rsidR="00A5667B"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Выбрать вид странички (коллективная или индивидуальная) и определить</w:t>
      </w:r>
      <w:r w:rsidR="00E03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 подаваемой информации.</w:t>
      </w:r>
      <w:r w:rsidR="00A5667B"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Чаще всего в социальных сетях библиотеки создают группы либо публичные страницы. Для привлечения внимания библиотеки могут использовать выдуманный виртуальный персонаж или литературного героя. Разработав этот образ, следует иметь в виду: если страничка заполняется от имени виртуального персонажа, информация на страничке должна не просто рассказывать о деятельности библиотеки, но и иметь личностный характер, отражать интересы и увлечения образа, его отношение к событиям. </w:t>
      </w:r>
    </w:p>
    <w:p w:rsidR="00E03838" w:rsidRDefault="00A5667B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Основной этап </w:t>
      </w:r>
    </w:p>
    <w:p w:rsidR="00E03838" w:rsidRDefault="00A5667B" w:rsidP="00A5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Зарегистрироваться в сети. Регистрация – это ввод на странице регистрации логина или адреса электронной почты и пароля. </w:t>
      </w:r>
    </w:p>
    <w:p w:rsidR="00E03838" w:rsidRDefault="00A5667B" w:rsidP="00E03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2.2. Заполнить страницу</w:t>
      </w:r>
      <w:r w:rsidR="00E03838">
        <w:rPr>
          <w:rFonts w:ascii="Times New Roman" w:eastAsia="Times New Roman" w:hAnsi="Times New Roman" w:cs="Times New Roman"/>
          <w:sz w:val="24"/>
          <w:szCs w:val="24"/>
          <w:lang w:eastAsia="ru-RU"/>
        </w:rPr>
        <w:t>: в</w:t>
      </w: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 базовую информацию о библиотеке и настроить внешний вид страницы. Создать аватарку (использовать логотип или фотографию библиотеки высокого разрешения). Аватар – это первое, что запоминается и на что обращают внимание посетители, когда заходят в группу. Это лицо группы, именно аватарку вместе с названием группы видят в своих новостных лентах пользователи сети. Поэтому очень важно, чтобы картинка была заметной и узнаваемой. Заполнение основной страницы включает размещение адреснореквизитной информации: Ф. И. О. </w:t>
      </w: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заведующей библиотекой (отделом, сектором), месторасположение (город, поселок, село), адрес, телефон, время работы.  Уделите особое внимание первому абзацу и изображению. Согласно теории Якоба Нильсена, основателя и руководителя компании Nielsen Norman Group, пользователи «сканируют» страницы с веб-контентом, а не вчитываются в них. 60% читают только заголовок сообщения и его первый абзац. В центре внимания – первые и последние три слова заголо</w:t>
      </w:r>
      <w:r w:rsidR="00E03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вка, при этом два первых слова </w:t>
      </w: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решают, станет ли человек читать статью. Стоит ли изучать публикацию до конца, читатель реш</w:t>
      </w:r>
      <w:r w:rsidR="00E03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ает за 10 </w:t>
      </w: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секунд. </w:t>
      </w:r>
    </w:p>
    <w:p w:rsidR="00E03838" w:rsidRDefault="00A5667B" w:rsidP="00E03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привлекательности страницы можно включить в нее интересные факты из истории библиотеки, упомянуть известных читателей, привести интересные цитаты и события.  Добавить статус – особое текстовое сообщение, которое размещается каждым пользователем самостоятельно в специальном окне и позволяет оповестить всех посетителей и друзей в контактном листе о каком-либо важном событии.  Добавить платформенные приложения и интерактивный контент, такой как опросы, голосования, обращения, игры, конкурсы, слайдшоу.  На стене (в ленте) социальной страницы необходимо выкладывать информацию о недавнем библиотечном событии, мероприятии. </w:t>
      </w:r>
    </w:p>
    <w:p w:rsidR="00E03838" w:rsidRDefault="00A5667B" w:rsidP="00E03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Ведение страницы  </w:t>
      </w:r>
    </w:p>
    <w:p w:rsidR="00AB1405" w:rsidRDefault="00A5667B" w:rsidP="00E03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первых посетителей, попросив сделать это сотрудников библиотеки, друзей, знакомых, читателей. Представительство библиотеки при первом взгляде должно создавать впечатление динамичной и посещаемой площадки.</w:t>
      </w:r>
    </w:p>
    <w:p w:rsidR="00E03838" w:rsidRDefault="00A5667B" w:rsidP="00E03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 представительства библиотеки в сети поднимет участие известных и авторитетных для потенциальной аудитории личностей. В друзья может быть приглашена местная «элита»: представители местной власти, руководители образовательных, культурных</w:t>
      </w:r>
      <w:r w:rsidR="00AB1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учреждений</w:t>
      </w: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авторы, краеведы и т. д.  </w:t>
      </w:r>
    </w:p>
    <w:p w:rsidR="00E03838" w:rsidRDefault="00A5667B" w:rsidP="00E03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Необходимо модерировать сообщество, периодически обновляя контент объявлениями, новостями, обзорами, конкурсами, видеоматериалами, фотографиями и т. д.  Думайте, как репортер. Ищите самые интересные темы и идеи, относящиеся к работе библиотеки. Делитесь этой информацией с пользователями.  </w:t>
      </w:r>
    </w:p>
    <w:p w:rsidR="00A5667B" w:rsidRDefault="00AB1405" w:rsidP="00E03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Рекламный</w:t>
      </w:r>
      <w:r w:rsidR="00E03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ресурс.</w:t>
      </w:r>
    </w:p>
    <w:p w:rsidR="00E03838" w:rsidRDefault="00E03838" w:rsidP="00E03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3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представительстве библиотеки в социальных медиа следует постоянно рассказывать на библиотечных мероприятиях, информация должна быть размещена на всех информационных стендах, на собственной издательской продукции, на визитках библиотеки и др.  С определенной периодичностью важно проводить презентацию странички, выбирая разные события: открытие, n-ный посетитель, «юбилей» странички и др.</w:t>
      </w:r>
    </w:p>
    <w:p w:rsidR="00E03838" w:rsidRDefault="00E03838" w:rsidP="00E03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38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Анализ эффективности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03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B704E" w:rsidRPr="00E03838" w:rsidRDefault="00E03838" w:rsidP="006C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3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популярности подтверждает возрастающее количество друзей, наличие комментариев к материалам и ссылкам, число подписчиков, общение через личные сообщения.</w:t>
      </w:r>
    </w:p>
    <w:p w:rsidR="00DD1C11" w:rsidRDefault="001C0EA6" w:rsidP="00B55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8FE">
        <w:rPr>
          <w:rFonts w:ascii="Times New Roman" w:hAnsi="Times New Roman" w:cs="Times New Roman"/>
          <w:sz w:val="24"/>
          <w:szCs w:val="24"/>
        </w:rPr>
        <w:t xml:space="preserve">Для того чтобы продвигать чтение в виртуальной среде нужно создавать соответствующий контент. </w:t>
      </w:r>
    </w:p>
    <w:p w:rsidR="001C0EA6" w:rsidRPr="00BE58FE" w:rsidRDefault="00DD1C11" w:rsidP="00B55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667B">
        <w:rPr>
          <w:rFonts w:ascii="Times New Roman" w:hAnsi="Times New Roman" w:cs="Times New Roman"/>
          <w:b/>
          <w:sz w:val="24"/>
          <w:szCs w:val="24"/>
        </w:rPr>
        <w:t xml:space="preserve">Контент </w:t>
      </w:r>
      <w:r w:rsidRPr="00DD1C11">
        <w:rPr>
          <w:rFonts w:ascii="Times New Roman" w:hAnsi="Times New Roman" w:cs="Times New Roman"/>
          <w:sz w:val="24"/>
          <w:szCs w:val="24"/>
        </w:rPr>
        <w:t>– это все информационное содержание ресурса: тексты, изображения, видео и пр. Играет значимую роль в функционировании страницы: влияет на конверсию, ранжирование в поисковых системах, вовлеченность аудитории.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0EA6" w:rsidRPr="00BE5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EA6" w:rsidRPr="00BE58FE" w:rsidRDefault="001C0EA6" w:rsidP="00B55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8FE">
        <w:rPr>
          <w:rFonts w:ascii="Times New Roman" w:hAnsi="Times New Roman" w:cs="Times New Roman"/>
          <w:sz w:val="24"/>
          <w:szCs w:val="24"/>
        </w:rPr>
        <w:t>Требования к контенту: любой текстовой материал должен быть проиллюстрирован; тексты должны быть интересны и информативны для пользователя;</w:t>
      </w:r>
      <w:r w:rsidR="00BE58FE" w:rsidRPr="00BE58FE">
        <w:rPr>
          <w:rFonts w:ascii="Times New Roman" w:hAnsi="Times New Roman" w:cs="Times New Roman"/>
          <w:sz w:val="24"/>
          <w:szCs w:val="24"/>
        </w:rPr>
        <w:t xml:space="preserve"> о</w:t>
      </w:r>
      <w:r w:rsidRPr="00BE58FE">
        <w:rPr>
          <w:rFonts w:ascii="Times New Roman" w:hAnsi="Times New Roman" w:cs="Times New Roman"/>
          <w:sz w:val="24"/>
          <w:szCs w:val="24"/>
        </w:rPr>
        <w:t xml:space="preserve">бновляемость контента должна быть ежедневна. </w:t>
      </w:r>
    </w:p>
    <w:p w:rsidR="006F0F84" w:rsidRDefault="001C0EA6" w:rsidP="00AD4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8FE">
        <w:rPr>
          <w:rFonts w:ascii="Times New Roman" w:hAnsi="Times New Roman" w:cs="Times New Roman"/>
          <w:sz w:val="24"/>
          <w:szCs w:val="24"/>
        </w:rPr>
        <w:t xml:space="preserve">В итоге созданный Вами контент должен проинформировать, привлечь внимание, вызвать желание обратиться к книге.  Структура контента для продвижения </w:t>
      </w:r>
      <w:r w:rsidRPr="00BE58FE">
        <w:rPr>
          <w:rFonts w:ascii="Times New Roman" w:hAnsi="Times New Roman" w:cs="Times New Roman"/>
          <w:sz w:val="24"/>
          <w:szCs w:val="24"/>
        </w:rPr>
        <w:lastRenderedPageBreak/>
        <w:t>чтения состоит из нескольких частей: знакомство с книжными новинками, рекомендаци</w:t>
      </w:r>
      <w:r w:rsidR="00BE58FE" w:rsidRPr="00BE58FE">
        <w:rPr>
          <w:rFonts w:ascii="Times New Roman" w:hAnsi="Times New Roman" w:cs="Times New Roman"/>
          <w:sz w:val="24"/>
          <w:szCs w:val="24"/>
        </w:rPr>
        <w:t xml:space="preserve">ями к прочтению, информации об </w:t>
      </w:r>
      <w:r w:rsidRPr="00BE58FE">
        <w:rPr>
          <w:rFonts w:ascii="Times New Roman" w:hAnsi="Times New Roman" w:cs="Times New Roman"/>
          <w:sz w:val="24"/>
          <w:szCs w:val="24"/>
        </w:rPr>
        <w:t>электронных книжных ресурсах и мероприятиях, напра</w:t>
      </w:r>
      <w:r w:rsidR="00BE58FE">
        <w:rPr>
          <w:rFonts w:ascii="Times New Roman" w:hAnsi="Times New Roman" w:cs="Times New Roman"/>
          <w:sz w:val="24"/>
          <w:szCs w:val="24"/>
        </w:rPr>
        <w:t>вленных на популяризацию книги,</w:t>
      </w:r>
      <w:r w:rsidRPr="00BE58FE">
        <w:rPr>
          <w:rFonts w:ascii="Times New Roman" w:hAnsi="Times New Roman" w:cs="Times New Roman"/>
          <w:sz w:val="24"/>
          <w:szCs w:val="24"/>
        </w:rPr>
        <w:t xml:space="preserve"> отзывами на книги.</w:t>
      </w:r>
      <w:r w:rsidR="00BE58F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</w:t>
      </w:r>
      <w:r w:rsidR="00BE58FE" w:rsidRPr="00BE58FE">
        <w:rPr>
          <w:rFonts w:ascii="Times New Roman" w:hAnsi="Times New Roman" w:cs="Times New Roman"/>
          <w:sz w:val="24"/>
          <w:szCs w:val="24"/>
        </w:rPr>
        <w:t>Сайт, социальные сети</w:t>
      </w:r>
      <w:r w:rsidRPr="00BE58FE">
        <w:rPr>
          <w:rFonts w:ascii="Times New Roman" w:hAnsi="Times New Roman" w:cs="Times New Roman"/>
          <w:sz w:val="24"/>
          <w:szCs w:val="24"/>
        </w:rPr>
        <w:t xml:space="preserve"> библиотеки — это её представительство </w:t>
      </w:r>
      <w:r w:rsidR="00BE58FE">
        <w:rPr>
          <w:rFonts w:ascii="Times New Roman" w:hAnsi="Times New Roman" w:cs="Times New Roman"/>
          <w:sz w:val="24"/>
          <w:szCs w:val="24"/>
        </w:rPr>
        <w:t>в Интернет, их</w:t>
      </w:r>
      <w:r w:rsidRPr="00BE58FE">
        <w:rPr>
          <w:rFonts w:ascii="Times New Roman" w:hAnsi="Times New Roman" w:cs="Times New Roman"/>
          <w:sz w:val="24"/>
          <w:szCs w:val="24"/>
        </w:rPr>
        <w:t xml:space="preserve"> главная задача — предоставлять информацию удалённому пользователю, который, может быть, и никогда не придёт в библиотеку по причине отдалённости, но, он будет вашим пользователем: собеседником, соавтором, читателем.</w:t>
      </w:r>
    </w:p>
    <w:p w:rsidR="007B0ADB" w:rsidRPr="007B0ADB" w:rsidRDefault="007B0ADB" w:rsidP="007B0A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0ADB" w:rsidRPr="007B0ADB" w:rsidRDefault="007B0ADB" w:rsidP="007B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ADB">
        <w:rPr>
          <w:rFonts w:ascii="Times New Roman" w:hAnsi="Times New Roman" w:cs="Times New Roman"/>
          <w:b/>
          <w:sz w:val="24"/>
          <w:szCs w:val="24"/>
        </w:rPr>
        <w:t xml:space="preserve"> «Золотая формула контента»  </w:t>
      </w:r>
    </w:p>
    <w:p w:rsidR="007B0ADB" w:rsidRDefault="007B0ADB" w:rsidP="007B0A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ADB">
        <w:rPr>
          <w:rFonts w:ascii="Times New Roman" w:hAnsi="Times New Roman" w:cs="Times New Roman"/>
          <w:sz w:val="24"/>
          <w:szCs w:val="24"/>
        </w:rPr>
        <w:t>Специалистами в сфере социальных медиа разработана «золотая формула контента», которой необходимо придерживаться в своей работе и библиотекам. По этой формуле состав контента в</w:t>
      </w:r>
      <w:r>
        <w:rPr>
          <w:rFonts w:ascii="Times New Roman" w:hAnsi="Times New Roman" w:cs="Times New Roman"/>
          <w:sz w:val="24"/>
          <w:szCs w:val="24"/>
        </w:rPr>
        <w:t xml:space="preserve"> группе должны быть следующим: </w:t>
      </w:r>
    </w:p>
    <w:p w:rsidR="007B0ADB" w:rsidRDefault="007B0ADB" w:rsidP="007B0A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ADB">
        <w:rPr>
          <w:rFonts w:ascii="Times New Roman" w:hAnsi="Times New Roman" w:cs="Times New Roman"/>
          <w:i/>
          <w:sz w:val="24"/>
          <w:szCs w:val="24"/>
        </w:rPr>
        <w:t>Информационный контент</w:t>
      </w:r>
      <w:r w:rsidRPr="007B0ADB">
        <w:rPr>
          <w:rFonts w:ascii="Times New Roman" w:hAnsi="Times New Roman" w:cs="Times New Roman"/>
          <w:sz w:val="24"/>
          <w:szCs w:val="24"/>
        </w:rPr>
        <w:t xml:space="preserve"> (60 %): новости библиотеки, анонсы, хроника мероприятий, справочная информация о библиотечных продуктах и услугах; награды и сертификаты библиотеки и ее читателей, факты, информация, репосты, близкие к теме сообщества.  </w:t>
      </w:r>
    </w:p>
    <w:p w:rsidR="007B0ADB" w:rsidRDefault="007B0ADB" w:rsidP="007B0A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ADB">
        <w:rPr>
          <w:rFonts w:ascii="Times New Roman" w:hAnsi="Times New Roman" w:cs="Times New Roman"/>
          <w:i/>
          <w:sz w:val="24"/>
          <w:szCs w:val="24"/>
        </w:rPr>
        <w:t>Вовлекающий контент</w:t>
      </w:r>
      <w:r w:rsidRPr="007B0ADB">
        <w:rPr>
          <w:rFonts w:ascii="Times New Roman" w:hAnsi="Times New Roman" w:cs="Times New Roman"/>
          <w:sz w:val="24"/>
          <w:szCs w:val="24"/>
        </w:rPr>
        <w:t xml:space="preserve"> (25 % заполнения соцстраницы</w:t>
      </w:r>
      <w:r w:rsidR="002E5FC9">
        <w:rPr>
          <w:rFonts w:ascii="Times New Roman" w:hAnsi="Times New Roman" w:cs="Times New Roman"/>
          <w:sz w:val="24"/>
          <w:szCs w:val="24"/>
        </w:rPr>
        <w:t xml:space="preserve"> </w:t>
      </w:r>
      <w:r w:rsidRPr="007B0ADB">
        <w:rPr>
          <w:rFonts w:ascii="Times New Roman" w:hAnsi="Times New Roman" w:cs="Times New Roman"/>
          <w:sz w:val="24"/>
          <w:szCs w:val="24"/>
        </w:rPr>
        <w:t>/группы) решает потребности читателей в общении, получении бонусов, призов. Эт</w:t>
      </w:r>
      <w:r>
        <w:rPr>
          <w:rFonts w:ascii="Times New Roman" w:hAnsi="Times New Roman" w:cs="Times New Roman"/>
          <w:sz w:val="24"/>
          <w:szCs w:val="24"/>
        </w:rPr>
        <w:t xml:space="preserve">о регулярные опросы; конкурсы, </w:t>
      </w:r>
      <w:r w:rsidRPr="007B0ADB">
        <w:rPr>
          <w:rFonts w:ascii="Times New Roman" w:hAnsi="Times New Roman" w:cs="Times New Roman"/>
          <w:sz w:val="24"/>
          <w:szCs w:val="24"/>
        </w:rPr>
        <w:t xml:space="preserve">викторины, акции, обсуждения, поощрение отзывов пользователей; советы от пользователей по улучшению библиотечной деятельности. </w:t>
      </w:r>
    </w:p>
    <w:p w:rsidR="007B0ADB" w:rsidRDefault="007B0ADB" w:rsidP="006C39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ADB">
        <w:rPr>
          <w:rFonts w:ascii="Times New Roman" w:hAnsi="Times New Roman" w:cs="Times New Roman"/>
          <w:i/>
          <w:sz w:val="24"/>
          <w:szCs w:val="24"/>
        </w:rPr>
        <w:t xml:space="preserve"> Рекламный контент</w:t>
      </w:r>
      <w:r>
        <w:rPr>
          <w:rFonts w:ascii="Times New Roman" w:hAnsi="Times New Roman" w:cs="Times New Roman"/>
          <w:sz w:val="24"/>
          <w:szCs w:val="24"/>
        </w:rPr>
        <w:t xml:space="preserve"> (5%): </w:t>
      </w:r>
      <w:r w:rsidRPr="007B0ADB">
        <w:rPr>
          <w:rFonts w:ascii="Times New Roman" w:hAnsi="Times New Roman" w:cs="Times New Roman"/>
          <w:sz w:val="24"/>
          <w:szCs w:val="24"/>
        </w:rPr>
        <w:t>рекламные ролики; материалы. При первом посещении страницы человек сначала замечает оболочку: дизайн, корпоративный стиль, логотипы. Качественный рекламный текст более тонко подает информацию. Чем менее вычурно поданы данные, тем выше шанс того, что он</w:t>
      </w:r>
      <w:r w:rsidR="00AB1405">
        <w:rPr>
          <w:rFonts w:ascii="Times New Roman" w:hAnsi="Times New Roman" w:cs="Times New Roman"/>
          <w:sz w:val="24"/>
          <w:szCs w:val="24"/>
        </w:rPr>
        <w:t>и</w:t>
      </w:r>
      <w:r w:rsidRPr="007B0ADB">
        <w:rPr>
          <w:rFonts w:ascii="Times New Roman" w:hAnsi="Times New Roman" w:cs="Times New Roman"/>
          <w:sz w:val="24"/>
          <w:szCs w:val="24"/>
        </w:rPr>
        <w:t xml:space="preserve"> будут восприняты с интересом.   Грамотный рекламный контент позволяет мягко управлять мнением аудитории и вызывает интерес.   </w:t>
      </w:r>
    </w:p>
    <w:p w:rsidR="006F0F84" w:rsidRPr="006F0F84" w:rsidRDefault="006F0F84" w:rsidP="00B551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6F0F84">
        <w:rPr>
          <w:rFonts w:ascii="Times New Roman" w:hAnsi="Times New Roman" w:cs="Times New Roman"/>
          <w:b/>
          <w:i/>
          <w:color w:val="C00000"/>
          <w:sz w:val="24"/>
          <w:szCs w:val="24"/>
        </w:rPr>
        <w:lastRenderedPageBreak/>
        <w:t xml:space="preserve">Формирование контента для продвижения чтения </w:t>
      </w:r>
    </w:p>
    <w:p w:rsidR="006F0F84" w:rsidRPr="006F0F84" w:rsidRDefault="006F0F84" w:rsidP="00B551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F84">
        <w:rPr>
          <w:rFonts w:ascii="Times New Roman" w:hAnsi="Times New Roman" w:cs="Times New Roman"/>
          <w:b/>
          <w:sz w:val="24"/>
          <w:szCs w:val="24"/>
        </w:rPr>
        <w:t xml:space="preserve">Рубрики </w:t>
      </w:r>
    </w:p>
    <w:p w:rsidR="006F0F84" w:rsidRDefault="006F0F84" w:rsidP="00B55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F84">
        <w:rPr>
          <w:rFonts w:ascii="Times New Roman" w:hAnsi="Times New Roman" w:cs="Times New Roman"/>
          <w:sz w:val="24"/>
          <w:szCs w:val="24"/>
        </w:rPr>
        <w:t>Информирование о книгах. Его цель — регулярное опов</w:t>
      </w:r>
      <w:r>
        <w:rPr>
          <w:rFonts w:ascii="Times New Roman" w:hAnsi="Times New Roman" w:cs="Times New Roman"/>
          <w:sz w:val="24"/>
          <w:szCs w:val="24"/>
        </w:rPr>
        <w:t xml:space="preserve">ещение о выходе новых изданий, </w:t>
      </w:r>
      <w:r w:rsidRPr="006F0F84">
        <w:rPr>
          <w:rFonts w:ascii="Times New Roman" w:hAnsi="Times New Roman" w:cs="Times New Roman"/>
          <w:sz w:val="24"/>
          <w:szCs w:val="24"/>
        </w:rPr>
        <w:t>о полученных библиотекой новинках, а также об имеющейся в данно</w:t>
      </w:r>
      <w:r>
        <w:rPr>
          <w:rFonts w:ascii="Times New Roman" w:hAnsi="Times New Roman" w:cs="Times New Roman"/>
          <w:sz w:val="24"/>
          <w:szCs w:val="24"/>
        </w:rPr>
        <w:t xml:space="preserve">й библиотеке литературе по тем </w:t>
      </w:r>
      <w:r w:rsidRPr="006F0F84">
        <w:rPr>
          <w:rFonts w:ascii="Times New Roman" w:hAnsi="Times New Roman" w:cs="Times New Roman"/>
          <w:sz w:val="24"/>
          <w:szCs w:val="24"/>
        </w:rPr>
        <w:t xml:space="preserve">темам и проблемам, которые интересуют читателей. Источником информации о фонде является выставочная деятельность, в виртуальном пространстве это будут виртуальные выставки, им будет соответствовать рубрика </w:t>
      </w:r>
      <w:r w:rsidRPr="006F0F84">
        <w:rPr>
          <w:rFonts w:ascii="Times New Roman" w:hAnsi="Times New Roman" w:cs="Times New Roman"/>
          <w:b/>
          <w:color w:val="C00000"/>
          <w:sz w:val="24"/>
          <w:szCs w:val="24"/>
        </w:rPr>
        <w:t>«Виртуальные выставки».</w:t>
      </w:r>
      <w:r w:rsidRPr="006F0F84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иртуальные выставки могут быть тематическими, представлять </w:t>
      </w:r>
      <w:r w:rsidRPr="006F0F84">
        <w:rPr>
          <w:rFonts w:ascii="Times New Roman" w:hAnsi="Times New Roman" w:cs="Times New Roman"/>
          <w:sz w:val="24"/>
          <w:szCs w:val="24"/>
        </w:rPr>
        <w:t>новинки, или ча</w:t>
      </w:r>
      <w:r>
        <w:rPr>
          <w:rFonts w:ascii="Times New Roman" w:hAnsi="Times New Roman" w:cs="Times New Roman"/>
          <w:sz w:val="24"/>
          <w:szCs w:val="24"/>
        </w:rPr>
        <w:t xml:space="preserve">сто спрашиваемые книги. </w:t>
      </w:r>
    </w:p>
    <w:p w:rsidR="006F0F84" w:rsidRPr="00DD355D" w:rsidRDefault="006F0F84" w:rsidP="00DD3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F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Существуют различные формы представлен</w:t>
      </w:r>
      <w:r w:rsidR="00DD35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ия виртуальных книжных выставок: </w:t>
      </w:r>
      <w:r w:rsidRPr="006F0F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Презентация</w:t>
      </w:r>
      <w:r w:rsidRPr="00DD35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Pr="006F0F84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Power</w:t>
      </w:r>
      <w:r w:rsidRPr="00DD35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F0F84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Point</w:t>
      </w:r>
      <w:r w:rsidRPr="00DD35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F0F84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Slide</w:t>
      </w:r>
      <w:r w:rsidRPr="00DD35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F0F84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Share</w:t>
      </w:r>
      <w:r w:rsidRPr="00DD35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DD355D">
        <w:rPr>
          <w:rFonts w:ascii="Times New Roman" w:hAnsi="Times New Roman" w:cs="Times New Roman"/>
          <w:sz w:val="24"/>
          <w:szCs w:val="24"/>
        </w:rPr>
        <w:t xml:space="preserve">; </w:t>
      </w:r>
      <w:r w:rsidR="00DD35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6F0F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лайд-презентация (слайд-шоу) обложек и кратких аннотаций к книгам с музыкальным сопровождением (Power</w:t>
      </w:r>
      <w:r w:rsidR="00DD35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Point, Photopeach, Photosnack); в</w:t>
      </w:r>
      <w:r w:rsidRPr="006F0F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идеообзор с рекомендациями библиотекаря, записью «громких чтений» читателей, видеовпечатлений читателей и известных в городе людей</w:t>
      </w:r>
      <w:r w:rsidR="00DD35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(Windows Movie Maker, Youtube); в</w:t>
      </w:r>
      <w:r w:rsidRPr="006F0F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ыставка в виде интерактивного плаката (Power Point с использ</w:t>
      </w:r>
      <w:r w:rsidR="00DD35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ованием гиперссылок, ThingLink) и т.д.</w:t>
      </w:r>
    </w:p>
    <w:p w:rsidR="006F0F84" w:rsidRDefault="00B551F8" w:rsidP="009F09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F09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Подходы к организации виртуальных выставок весьма разнообразны: от уже ставшей традиционной, консервативной формы - изображение обложек книг и аннотаций изданий, до анимационного путешествия в мир книги. На выставках последнего типа помещается подробная информация об авторах, художниках, списках литературы, дополнительная информация с других Интернет-сайтов.</w:t>
      </w:r>
    </w:p>
    <w:p w:rsidR="00DD355D" w:rsidRDefault="00DD355D" w:rsidP="009F09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C3965" w:rsidRDefault="006C3965" w:rsidP="009F09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C3965" w:rsidRDefault="006C3965" w:rsidP="009F09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EAA3B1" wp14:editId="7696A6CC">
            <wp:simplePos x="0" y="0"/>
            <wp:positionH relativeFrom="column">
              <wp:posOffset>955675</wp:posOffset>
            </wp:positionH>
            <wp:positionV relativeFrom="paragraph">
              <wp:posOffset>7905</wp:posOffset>
            </wp:positionV>
            <wp:extent cx="2268855" cy="975360"/>
            <wp:effectExtent l="0" t="0" r="0" b="0"/>
            <wp:wrapNone/>
            <wp:docPr id="6" name="Рисунок 6" descr="http://aktualno.lv/_nw/5/s2561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tualno.lv/_nw/5/s25617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4" b="29745"/>
                    <a:stretch/>
                  </pic:blipFill>
                  <pic:spPr bwMode="auto">
                    <a:xfrm>
                      <a:off x="0" y="0"/>
                      <a:ext cx="226885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65" w:rsidRPr="009F096E" w:rsidRDefault="006C3965" w:rsidP="009F09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F096E" w:rsidRPr="009F096E" w:rsidRDefault="009F096E" w:rsidP="009F09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F09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ИНСТРУКЦИЯ ПО СОЗДАНИЮ ВИРТУАЛЬНОЙ КНИЖНОЙ ВЫСТАВКИ</w:t>
      </w:r>
    </w:p>
    <w:p w:rsidR="009F096E" w:rsidRPr="009F096E" w:rsidRDefault="009F096E" w:rsidP="009F096E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F09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модели электронной книжной выставки: выбор темы, отбор документов, информационных, иллюстративных, аудио- и видеоматериалов, составление схемы выставки (на листе бумаги можно нарисовать макет).</w:t>
      </w:r>
    </w:p>
    <w:p w:rsidR="009F096E" w:rsidRPr="00EF082F" w:rsidRDefault="009F096E" w:rsidP="00DD355D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Техническая подготовка проекта: фото или сканирование обложек, иллюстраций, поиск изображений обложек в интернете, подготовка текстовых материалов, обрезка аудио- и видеофрагментов, сохранение 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предварительных материалов в отдельной папке.</w:t>
      </w:r>
    </w:p>
    <w:p w:rsidR="009F096E" w:rsidRPr="00EF082F" w:rsidRDefault="009F096E" w:rsidP="009F096E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работ в выбранной программе или онлайн-сервисе.</w:t>
      </w:r>
    </w:p>
    <w:p w:rsidR="009F096E" w:rsidRPr="00EF082F" w:rsidRDefault="009F096E" w:rsidP="009F09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самом общем виде выставку можно оформить в презентации MS Power Point, а затем сохранить как отдельные картинки каждый слайд. После – вставить картинки в видеоролик и разместить готовое видео на сайте или в социальных сетях.</w:t>
      </w:r>
    </w:p>
    <w:p w:rsidR="009F096E" w:rsidRPr="00EF082F" w:rsidRDefault="009F096E" w:rsidP="009F09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Страницы в социальных сетях используются специалистами общедоступных библиотеками как локальный информационный ресурс, более приближенный к пользователю, чем сайт библиотеки, тем более, что собственные сайты есть далеко не у каждой библиотеки, особенно сельской. Системная и профессиональная работа в сети Интернет позволяет даже самой небольшой библиотеке стать для людей видимой и значимой.</w:t>
      </w:r>
    </w:p>
    <w:p w:rsidR="005C48E1" w:rsidRPr="00EF082F" w:rsidRDefault="005C48E1" w:rsidP="009F09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447" w:rsidRPr="00EF082F" w:rsidRDefault="00B27447" w:rsidP="00AD4E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рубрики могут быть следующие:</w:t>
      </w:r>
    </w:p>
    <w:p w:rsidR="00B27447" w:rsidRPr="00EF082F" w:rsidRDefault="00B27447" w:rsidP="00363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- «Книга дня»- Каждый день в этой рубрике должна появляться новая книга из новых поступлений фонда или самая востребованная читателями.</w:t>
      </w:r>
    </w:p>
    <w:p w:rsidR="00B27447" w:rsidRPr="00EF082F" w:rsidRDefault="00B27447" w:rsidP="00363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«Афиша книги», где размещаются афиши новых и популярных книг, выполненные в виде коллажа, состоящего из 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аннотации на книгу, отзыва на неё, информации о писателе и портрета писателя.</w:t>
      </w:r>
    </w:p>
    <w:p w:rsidR="00B27447" w:rsidRPr="00EF082F" w:rsidRDefault="00B27447" w:rsidP="00363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Рубрики с читательскими отзывами, например</w:t>
      </w:r>
      <w:r w:rsidR="009226AC"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рубрика «Книжный хит: рекомендует читатель!»</w:t>
      </w:r>
    </w:p>
    <w:p w:rsidR="009226AC" w:rsidRPr="00EF082F" w:rsidRDefault="009226AC" w:rsidP="00363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Рубрика «Книжные рейтинги» составляется из читательских предпочтений</w:t>
      </w:r>
    </w:p>
    <w:p w:rsidR="00B27447" w:rsidRPr="00EF082F" w:rsidRDefault="009226AC" w:rsidP="00363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Рубрики с познавательной информацией дают дополнительные знания.  К ним</w:t>
      </w:r>
      <w:r w:rsidRPr="009226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можно 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отнести такие рубрики, как «Литературный календарь» и «Информация о литературных премиях». Рубрика «Литературный календарь» отражает информацию о важных датах и событиях в мире литературы. Рубрика «Информация о литературных премиях» посвящается всероссийским и региональным премиям.</w:t>
      </w:r>
    </w:p>
    <w:p w:rsidR="00DD355D" w:rsidRPr="00EF082F" w:rsidRDefault="00DD355D" w:rsidP="00AD4E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447" w:rsidRPr="00EF082F" w:rsidRDefault="00B27447" w:rsidP="00B274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Видеоконтент и аудиоконтент </w:t>
      </w:r>
    </w:p>
    <w:p w:rsidR="009F096E" w:rsidRPr="00EF082F" w:rsidRDefault="00B27447" w:rsidP="00922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Видеоконтент состоит из буктрейлеров, различных рекламных роликов, записей мероприятий, пропагандирующих чтение, трейлеров фильмов, снятых по литературным произведениям. Для размещения видеоконтента Российские библиотеки а</w:t>
      </w:r>
      <w:r w:rsidR="00DD355D"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ктивно используют видеохостинги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частности Youtub.  Интерес для читателя будут представлять звуковые файлы, которые позволяют прослушивать произведения в исполнении известных артистов, ими дополняют информацию о писателях и его произведениях. Чаще всего аудиозаписями дополняют посты о книгах и чтении в социальных сетях.</w:t>
      </w:r>
    </w:p>
    <w:p w:rsidR="009226AC" w:rsidRPr="00EF082F" w:rsidRDefault="009226AC" w:rsidP="00922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последнее время в России становится популярным межд</w:t>
      </w:r>
      <w:r w:rsidR="00AD4E85"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ународное движение буктьюберов 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блогеров, снимающих видео о прочитанных книгах. Форматы повествований </w:t>
      </w:r>
      <w:r w:rsidR="00AD4E85"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книгах при этом самые разные: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лекций с глубоким погружением в литературный материал до очень эмоциональных и шуточных обзоров.</w:t>
      </w:r>
    </w:p>
    <w:p w:rsidR="00B551F8" w:rsidRPr="00EF082F" w:rsidRDefault="009226AC" w:rsidP="00922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Ведущим — буктьюбером рубрики может стать любой желающий библиотекарь профессионал или просто любитель 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чтения, который расскажет о прочитанных книгах, записав ролик и прислав его на электронную почту библиотеки.</w:t>
      </w:r>
    </w:p>
    <w:p w:rsidR="00DD355D" w:rsidRPr="00EF082F" w:rsidRDefault="009226AC" w:rsidP="009226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в социаль</w:t>
      </w:r>
      <w:r w:rsidR="0043664D"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сетях, нужно стремиться не 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увеличению числа подписчиков, а к улучшению качества общения, формированию качественного контента. Надо понимать, что людям нравится делиться контентом в социальных сетях. Если это ваш контент, то всякий раз, когда кто-то поделится им, о вас узнают другие пользователи, которые получают возможность посмотреть и оценить вашу работу в библиотеке. </w:t>
      </w:r>
    </w:p>
    <w:p w:rsidR="00EF082F" w:rsidRDefault="009226AC" w:rsidP="005F3E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из социальных сетей отдать предпочтение — выбирайте сами. В России популярны нескольк</w:t>
      </w:r>
      <w:r w:rsidR="0029015A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социальных сетей, лидирует «ВК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онтакте» на втором месте — «Facebook», на третьем — «Одноклассники». </w:t>
      </w:r>
    </w:p>
    <w:p w:rsidR="00EF082F" w:rsidRDefault="009226AC" w:rsidP="005F3E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Считается, что у каждой социальной сети своя возрастная аудитория: например</w:t>
      </w:r>
      <w:r w:rsid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95% российских школьников старше 12 лет и студенты являются пользователями «ВКонтакте», в «Одноклассниках» преобладает женская аудитория (57% пользователей). </w:t>
      </w:r>
    </w:p>
    <w:p w:rsidR="00EF082F" w:rsidRDefault="009226AC" w:rsidP="005F3E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>«Facebook» принято считать самой быстрорастущей социальной сетью, ориентированной на деловые контакты.</w:t>
      </w:r>
    </w:p>
    <w:p w:rsidR="00EF082F" w:rsidRDefault="00EF082F" w:rsidP="005F3E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Instagram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популярен среди любителей фотографии. Соцсеть позволяет обрабатывать снимки и снабжать каждую фотографию минимумом пояснительного текст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 </w:t>
      </w:r>
    </w:p>
    <w:p w:rsidR="00EF082F" w:rsidRDefault="00EF082F" w:rsidP="005F3E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Twitter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подходит для тех, кто привык оперативно обмениваться короткими сообщениями. По сути, каждое сообщение в Twitter – это СМС, отправленное многим людям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26AC" w:rsidRDefault="009226AC" w:rsidP="005F3E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детских и юношеских библиотек более всег</w:t>
      </w:r>
      <w:r w:rsidR="002901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 подходит социальная группа «ВК</w:t>
      </w:r>
      <w:r w:rsidRPr="00EF08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онтакте».</w:t>
      </w:r>
    </w:p>
    <w:p w:rsidR="00EF082F" w:rsidRPr="00EF082F" w:rsidRDefault="00EF082F" w:rsidP="005F3E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1019" w:rsidRPr="00EF082F" w:rsidRDefault="00A61019" w:rsidP="00A610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и страницы в социальных сетях позволяют привлечь пользователей к деятельности библиотеки, дают возможность достаточно быстро установить неформальный контакт. В сетях люди оказываются более открытыми, чем в </w:t>
      </w: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реальной жизни, в большей степени готовыми общаться и делиться информацией. Страницы в социальных сетях используются библиотеками как локальный информационный ресурс, более приближенный к пользователю, чем сайт библиотеки. Здесь можно найти контактную информацию, анонсы о предстоящих мероприятиях и акциях, фотографии библиотеки и её коллектива, поздравления читателей с праздниками. Благодаря общению со своими коллегами в виртуальном режиме происходит обмен инновациями.</w:t>
      </w:r>
    </w:p>
    <w:p w:rsidR="00A61019" w:rsidRPr="00EF082F" w:rsidRDefault="00A61019" w:rsidP="00EA00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3E6C" w:rsidRPr="005F3E6C" w:rsidRDefault="005F3E6C" w:rsidP="005F3E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3E6C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Онлайн-формат мероприятий.</w:t>
      </w:r>
    </w:p>
    <w:p w:rsidR="005F3E6C" w:rsidRDefault="005F3E6C" w:rsidP="005F3E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3E6C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 В своих социальных сетях можно проводить различные мероприятия в формате онлайн. Например, запустить марафон чтения, состоящий из цикла заданий или подготовить </w:t>
      </w:r>
      <w:r w:rsidRPr="005F3E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увлекательные обзоры книг и интернет-ресурсов, </w:t>
      </w:r>
      <w:r w:rsidRPr="005F3E6C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посвященных определенным датам, </w:t>
      </w:r>
      <w:r w:rsidRPr="005F3E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«читалки», флешмобы, батлы, конкурсы, викторины</w:t>
      </w:r>
      <w:r w:rsidRPr="005F3E6C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 и т.д. В публикациях р</w:t>
      </w:r>
      <w:r w:rsidRPr="005F3E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екомендуется использование хештегов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B6308" w:rsidRDefault="00DB6308" w:rsidP="005F3E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3E6C" w:rsidRPr="008335E0" w:rsidRDefault="008335E0" w:rsidP="00DB63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35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ФОРМЫ ОНЛАЙН-МЕРОПРИЯТИЙ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Библиотечная акция онлайн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 –  </w:t>
      </w:r>
      <w:r w:rsidRPr="00C942E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яркое комплексное мероприятие, вовлекающее большое количество людей, направленное на продвижение социально значимых целей, например, продвижение чтения, осуществляемое в виртуальном пространстве. Реализуется как несколько видеороликов по одной тематике, объединенные общей темой; серия постов, объединенных общей темой.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Библиотечный флешмоб онлайн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 –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спланированная массовая акция. Библиотекарь пишет пост, в котором оговаривает условиях участия во флешмобе и предлагает подписчикам принять в нем участие. Обязательное условие – использование уникальных хештегов, по которым можно найти публикации, имеющие отношение к флешмобу. 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Буктрейлер 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–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короткий видеоролик, рассказывающий в произвольной художественной форме о какой-либо книге.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Видеоролик (видеоклип) 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–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непродолжительная по времени художественно составленная последовательность кадров.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Викторина онлайн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 –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игры, заключающийся в ответах на вопросы онлайн. У участников викторины должна быть возможность максимально просто ответить на вопросы и получить ответы. Для этого викторину можно сделать в онлайн-сервисе, и тогда читатель пройдет по ссылке на викторину и отметит правильные ответы. Другие варианты проведения викторины онлайн: картинки с вопросами, ответы на которые читатели пишут в комментариях к посту; видеовикторина, ответы на которую читатели</w:t>
      </w:r>
      <w:r w:rsid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пишут в комментариях к посту; 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или приложение «Тесты» «Вконтакте». 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Виртуальная книжная выставка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 –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публичная демонстрация в сети Интернет с помощью средств веб-технологий виртуальных образов специально подобранных и систематизированных произведений печати и других носителей информации, а также общедоступных электронных ресурсов, рекомендуемых удаленным пользователям библиотеки для обозрения, ознакомления и использ</w:t>
      </w:r>
      <w:r w:rsid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ования. Может быть выполнена в 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форме презентации; слайд-презентации (слайд-шоу) обложек и кратких аннотаций к книгам с музыкальным сопровождением; видеообзора с рекомендациями библиотекаря, записью «громких чтений» читателей, видеовпечатлений читателей и/или известных в </w:t>
      </w:r>
      <w:r w:rsid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людей; интерактивного плаката; 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ментальной карты; ленты времени; 3D-книги: виртуальной доски.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Интеллектуальная игра онлайн 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– 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вид игры, основывающийся на применении игроками своего интеллекта или эрудиции, осуществляемая в виртуальном пространстве.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правило, создается в онлайн-сервисе или осуществляется посредством прямой трансляции. В последнем случае библиотекарь готовит видеоролик или презентацию по определенной теме, транслирует ее в режиме реального времени, например, в Zoom, просит участников писать ответы в комментарии или называть их и озвучивает, кто ответил правильно.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Мастер-класс </w:t>
      </w:r>
      <w:r w:rsidRPr="00CC43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онлайн</w:t>
      </w:r>
      <w:r w:rsidR="00CC4375" w:rsidRPr="00CC43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(англ. «master», специалист высокой квалификации и «class», занятие) – интерактивное занятие в виртуальном пространстве, во время которого все процессы осуществляются на практике и с участием слушателей в контексте обмена опытом между руководителем и слушателями.  Может быть в виде прямого эфира, видеоролика, фотографий с описанием процесса изготовления какого-либо изделия.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Обзор литературы онлайн 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-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связный, последовательный, рассказ о произведениях печати или электронных книгах, осуществляемый в виртуальном пространстве. Может быть в виде видеоролика, презентации, поста.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Онлайн-встреча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 –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заранее условленные собрания двух и более людей в виртуальном пространстве. К онлайн-мероприятию, так же, как и к любому другому, составляется сценарий, который может включать сведения об авторе и его творчестве, сопровождаемые презентацией; викторину и другие игровые элементы; обзор литературы. На онлайн-мероприятие, ка</w:t>
      </w:r>
      <w:r w:rsid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 любое другое, оформляется 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документация: паспорт, сценарный план, сценарий, прилагаются фотографии. Перед онлайн-встречей составляется список примерных вопросов к писателю. Ответстве</w:t>
      </w:r>
      <w:r w:rsid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нный за проведение мероприятия 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придерживается этого списка, который является частью сценария культурно-массового мероприятия. Следует также предусмотреть возможность аудитории задать вопрос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автору. Для этого отводится до 10 минут хода проведения мероприятия.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Онлайн-трансляция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 –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аудиовизуального изображения с любого мероприятия в реальном времени через интерн</w:t>
      </w:r>
      <w:r w:rsid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большому количеству зрителей.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Пост (публикация) 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(англ. post, сообщ</w:t>
      </w:r>
      <w:r w:rsid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ение) – отдельно взятая запись 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странице или в группе библиотеки в социальных сетях.</w:t>
      </w:r>
    </w:p>
    <w:p w:rsidR="00C942E4" w:rsidRPr="00CC4375" w:rsidRDefault="00C942E4" w:rsidP="00CC4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Прямой эфир 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процесс непосредственной передачи телевизионного или радиосигнала с первого дубля с места проведения записи в эфир, то есть трансляция сигнала в реальном времени.</w:t>
      </w:r>
    </w:p>
    <w:p w:rsidR="00C942E4" w:rsidRPr="00DB6308" w:rsidRDefault="00C942E4" w:rsidP="00DB63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Челлендж</w:t>
      </w:r>
      <w:r w:rsidR="006C3965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> 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(англ. challenge – «проблема, сложная задача, вызов») – задание, которое предлагается выполнить подписчикам. Разновидность – книжный челлендж (книжный вызов) –  это популярный формат состязания по чтению. Читатели берут книги, объединённые какой-то идеей или просто указанные в списке (расписании), и бросают себе вызов: «смогу ли я прочесть эти книги за отведённое время?».</w:t>
      </w:r>
    </w:p>
    <w:p w:rsidR="00C942E4" w:rsidRPr="00CC4375" w:rsidRDefault="00C942E4" w:rsidP="00C94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2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Экскурсия онлайн (виртуальное путешествие)</w:t>
      </w:r>
      <w:r w:rsidRPr="00C942E4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t xml:space="preserve"> – </w:t>
      </w:r>
      <w:r w:rsidRPr="00CC43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 заранее подобранных объектов в режиме онлайн. Может быть в виде видеоролика, прямого эфира, презентации.</w:t>
      </w:r>
    </w:p>
    <w:p w:rsidR="005F3E6C" w:rsidRPr="00A61019" w:rsidRDefault="005F3E6C" w:rsidP="00176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0047" w:rsidRPr="00DB6308" w:rsidRDefault="00EA0047" w:rsidP="00EA00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наши дни сеть Интернет позволяет получить необходимую, и что важно, новую, оперативную информацию, не выходя из дома. И поэтому не удивительно, что люди, которые раньше ходили в библиотеку, сейчас ищут всё, что им необходимо в Интернете. С учётом этой ситуации важно найти путь библиотеки к читателю. И в этом не лёгком деле сайты и социальные сети – лучшие помощники. </w:t>
      </w:r>
    </w:p>
    <w:p w:rsidR="00EA0047" w:rsidRPr="00DB6308" w:rsidRDefault="00EA0047" w:rsidP="00EA00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Быстрого прироста новых читателей продвижение в социальных медиа не дает. Но эта работа является важной частью маркетинговой коммуникации, позволяет мгновенно обратится ко всей целевой аудитории, выявить ее потребности, </w:t>
      </w:r>
      <w:r w:rsidRPr="00DB63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своевременно анонсировать новые услуги и программы, обеспечить обратную связь.  </w:t>
      </w:r>
    </w:p>
    <w:p w:rsidR="00EA0047" w:rsidRPr="00DB6308" w:rsidRDefault="00EA0047" w:rsidP="00EA00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30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в виртуальной среде способствует появлению новых партнерских связей, организации</w:t>
      </w:r>
      <w:r w:rsidRPr="00EA00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B6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сетевых проектов, обмену опытом с коллегами. Системная и профессиональная работа в сети позволит даже самой небольшой библиотеке стать для людей видимой и значимой.  </w:t>
      </w:r>
    </w:p>
    <w:p w:rsidR="00B551F8" w:rsidRPr="00DB6308" w:rsidRDefault="00B551F8" w:rsidP="00EA00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5BD" w:rsidRPr="00DB6308" w:rsidRDefault="005E65BD" w:rsidP="009F096E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E65BD" w:rsidRPr="00DB6308" w:rsidRDefault="005E65BD" w:rsidP="00E714A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7641A" w:rsidRDefault="0017641A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DD3AA87" wp14:editId="3C420078">
            <wp:simplePos x="0" y="0"/>
            <wp:positionH relativeFrom="column">
              <wp:posOffset>-51939</wp:posOffset>
            </wp:positionH>
            <wp:positionV relativeFrom="paragraph">
              <wp:posOffset>47034</wp:posOffset>
            </wp:positionV>
            <wp:extent cx="4175760" cy="2924623"/>
            <wp:effectExtent l="0" t="0" r="0" b="0"/>
            <wp:wrapNone/>
            <wp:docPr id="7" name="Рисунок 7" descr="https://static.tildacdn.com/tild3231-3662-4566-b261-323832306236/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231-3662-4566-b261-323832306236/_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92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3965" w:rsidRDefault="006C3965" w:rsidP="00DB6308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17641A" w:rsidRPr="00B551F8" w:rsidRDefault="0017641A" w:rsidP="00E714A4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EA0047" w:rsidRPr="00EA0047" w:rsidRDefault="00EA0047" w:rsidP="00EA004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EA0047">
        <w:rPr>
          <w:rFonts w:ascii="Times New Roman" w:hAnsi="Times New Roman" w:cs="Times New Roman"/>
          <w:b/>
          <w:i/>
          <w:color w:val="C00000"/>
          <w:sz w:val="24"/>
          <w:szCs w:val="24"/>
        </w:rPr>
        <w:lastRenderedPageBreak/>
        <w:t xml:space="preserve">Список литературы </w:t>
      </w:r>
    </w:p>
    <w:p w:rsidR="00EA0047" w:rsidRPr="00EA0047" w:rsidRDefault="00EA0047" w:rsidP="00EA004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EA0047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</w:p>
    <w:p w:rsidR="00EA0047" w:rsidRPr="00EA0047" w:rsidRDefault="0029015A" w:rsidP="00EA00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 Гинчак, </w:t>
      </w:r>
      <w:r w:rsidR="00EA0047"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Н. А. Библиотека «ВКонтакте» / Н. А. Гинчак // Соврем. б-ка. – 2014. – № 8. – С. 42–44. </w:t>
      </w:r>
    </w:p>
    <w:p w:rsidR="00EA0047" w:rsidRPr="00EA0047" w:rsidRDefault="00EA0047" w:rsidP="00EA00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. Ивашова О. Как продвигать учреждение в социальных сетях / О. Ивашова // Справ. рук. учреждения культуры. – 2017. – №2. – С. 82 – 92. </w:t>
      </w:r>
    </w:p>
    <w:p w:rsidR="00EA0047" w:rsidRPr="00EA0047" w:rsidRDefault="00EA0047" w:rsidP="00EA00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3. Копыток, Е. Блог «Сельская библиотека» как эффективный способ продвижения в интернет-пространстве / Е. Копыток // Библ. дело. – 2014. – № 22. – C. 30–32. </w:t>
      </w:r>
    </w:p>
    <w:p w:rsidR="00EA0047" w:rsidRPr="00EA0047" w:rsidRDefault="00EA0047" w:rsidP="00EA00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4. Михайлова, А. В. Правила использования изображений в социальных сетях / А. В. Михайлова // Справ. рук. учреждения культуры. – 2015. – № 3. – С. 73–80.  </w:t>
      </w:r>
    </w:p>
    <w:p w:rsidR="00EA0047" w:rsidRPr="00EA0047" w:rsidRDefault="00EA0047" w:rsidP="00EA00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5. Остапенко, Э. М. Социальные медиа: навстречу читателю / Э. М. Остапенко // Соврем. б-ка. – 2015. – № 8 (58). – С. 38–41.  </w:t>
      </w:r>
    </w:p>
    <w:p w:rsidR="00EA0047" w:rsidRPr="00EA0047" w:rsidRDefault="00EA0047" w:rsidP="00EA00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6. Протопопова, Е. Э. Маркетинговые инструменты для продвижения информационно-библиотечных услуг / Е. Э. Протопопова // Справ.  рук. учреждения культуры. – 2015. – № 10. – С. 84–91. </w:t>
      </w:r>
    </w:p>
    <w:p w:rsidR="00EA0047" w:rsidRPr="00EA0047" w:rsidRDefault="00EA0047" w:rsidP="00EA00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 7. Свергунова, Н. М. Библиотеки в социальных сетях: необходимость или дань моде / Н. М. Свергунова // Науч. и техн. б-ки. – 2016. – № 5. – С. 52–58.</w:t>
      </w:r>
    </w:p>
    <w:p w:rsidR="00EA0047" w:rsidRPr="00EA0047" w:rsidRDefault="00EA0047" w:rsidP="00EA00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  8. Сыромятникова, С. С. Социальные сети ка</w:t>
      </w:r>
      <w:r w:rsidR="0029015A">
        <w:rPr>
          <w:rFonts w:ascii="Times New Roman" w:hAnsi="Times New Roman" w:cs="Times New Roman"/>
          <w:b/>
          <w:i/>
          <w:sz w:val="24"/>
          <w:szCs w:val="24"/>
        </w:rPr>
        <w:t>к инструмент продвижения чтения</w:t>
      </w:r>
      <w:r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: ошибки и полезные советы / С. С. Сыромятникова // Библ. дело. – 2016. – № 14. – С. 43–44.  </w:t>
      </w:r>
    </w:p>
    <w:p w:rsidR="005E65BD" w:rsidRPr="00EA0047" w:rsidRDefault="00EA0047" w:rsidP="00EA00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9.</w:t>
      </w:r>
      <w:r w:rsidRPr="00EA0047">
        <w:rPr>
          <w:rFonts w:ascii="Times New Roman" w:hAnsi="Times New Roman" w:cs="Times New Roman"/>
          <w:b/>
          <w:i/>
          <w:sz w:val="24"/>
          <w:szCs w:val="24"/>
        </w:rPr>
        <w:t xml:space="preserve"> Хромова Е. Г. Библиотечная блогосфера как средство профессионального общения и обмена опытом / Е. Г. Хромова // Справ. рук. учреждения культуры. – 2013. – № 2. – С. 66–74.  </w:t>
      </w:r>
    </w:p>
    <w:p w:rsidR="005E65BD" w:rsidRPr="00EA0047" w:rsidRDefault="005E65BD" w:rsidP="00EA00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E65BD" w:rsidRPr="00EA0047" w:rsidRDefault="005E65BD" w:rsidP="00E714A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E65BD" w:rsidRPr="00EA0047" w:rsidRDefault="005E65BD" w:rsidP="00E714A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D355D" w:rsidRDefault="00DD355D" w:rsidP="004043B3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DD355D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СПИСОК ИНТЕРНЕТ-ИСТОЧНИКОВ </w:t>
      </w:r>
    </w:p>
    <w:p w:rsidR="005B704E" w:rsidRPr="005B704E" w:rsidRDefault="005B704E" w:rsidP="005B704E">
      <w:pPr>
        <w:spacing w:after="0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5B704E" w:rsidRPr="005B704E" w:rsidRDefault="004043B3" w:rsidP="005B704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04E">
        <w:rPr>
          <w:rFonts w:ascii="Times New Roman" w:hAnsi="Times New Roman" w:cs="Times New Roman"/>
          <w:sz w:val="24"/>
          <w:szCs w:val="24"/>
        </w:rPr>
        <w:t xml:space="preserve">1. </w:t>
      </w:r>
      <w:r w:rsidR="005B704E" w:rsidRPr="005B704E">
        <w:rPr>
          <w:rFonts w:ascii="Times New Roman" w:hAnsi="Times New Roman" w:cs="Times New Roman"/>
          <w:sz w:val="24"/>
          <w:szCs w:val="24"/>
        </w:rPr>
        <w:t>Библиотека в соцсетях: 5 принципов контент-маркетинга и 7 бесплатных способов расширения аудитории</w:t>
      </w:r>
      <w:r w:rsidR="005B704E" w:rsidRPr="005B704E">
        <w:rPr>
          <w:rFonts w:ascii="Times New Roman" w:hAnsi="Times New Roman" w:cs="Times New Roman"/>
          <w:sz w:val="24"/>
          <w:szCs w:val="24"/>
        </w:rPr>
        <w:t xml:space="preserve">  </w:t>
      </w:r>
      <w:r w:rsidR="005B704E" w:rsidRPr="005B704E">
        <w:rPr>
          <w:rFonts w:ascii="Times New Roman" w:hAnsi="Times New Roman" w:cs="Times New Roman"/>
          <w:sz w:val="24"/>
          <w:szCs w:val="24"/>
        </w:rPr>
        <w:t>[Электронный ресурс].</w:t>
      </w:r>
      <w:r w:rsidR="005B704E" w:rsidRPr="005B704E">
        <w:rPr>
          <w:rFonts w:ascii="Times New Roman" w:hAnsi="Times New Roman" w:cs="Times New Roman"/>
          <w:sz w:val="24"/>
          <w:szCs w:val="24"/>
        </w:rPr>
        <w:t xml:space="preserve"> – режим доступа </w:t>
      </w:r>
      <w:hyperlink r:id="rId15" w:history="1">
        <w:r w:rsidR="005B704E" w:rsidRPr="00CB7523">
          <w:rPr>
            <w:rStyle w:val="a9"/>
            <w:rFonts w:ascii="Times New Roman" w:hAnsi="Times New Roman" w:cs="Times New Roman"/>
            <w:sz w:val="24"/>
            <w:szCs w:val="24"/>
          </w:rPr>
          <w:t>https://lala.lanbook.com/biblioteka-v-socsetyah-5-principov-marketinga-7-sposobov-rasshireniya-auditorii</w:t>
        </w:r>
      </w:hyperlink>
      <w:r w:rsidR="005B70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355D" w:rsidRPr="004043B3" w:rsidRDefault="005B704E" w:rsidP="004043B3">
      <w:pPr>
        <w:pStyle w:val="1"/>
        <w:shd w:val="clear" w:color="auto" w:fill="FFFFFF"/>
        <w:spacing w:before="0"/>
        <w:ind w:firstLine="709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 </w:t>
      </w:r>
      <w:r w:rsidR="004043B3" w:rsidRPr="004043B3">
        <w:rPr>
          <w:rFonts w:ascii="Times New Roman" w:hAnsi="Times New Roman" w:cs="Times New Roman"/>
          <w:b w:val="0"/>
          <w:color w:val="auto"/>
          <w:sz w:val="24"/>
          <w:szCs w:val="24"/>
        </w:rPr>
        <w:t>Готовый контент-план для соцсетей библиотеки</w:t>
      </w:r>
      <w:r w:rsidR="004043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4043B3" w:rsidRPr="004043B3">
        <w:rPr>
          <w:rFonts w:ascii="Times New Roman" w:hAnsi="Times New Roman" w:cs="Times New Roman"/>
          <w:b w:val="0"/>
          <w:color w:val="auto"/>
          <w:sz w:val="24"/>
          <w:szCs w:val="24"/>
        </w:rPr>
        <w:t>[Электронный ресурс].</w:t>
      </w:r>
      <w:r w:rsidR="004043B3" w:rsidRPr="004043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Режим доступа </w:t>
      </w:r>
      <w:r w:rsidR="004043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hyperlink r:id="rId16" w:history="1">
        <w:r w:rsidR="004043B3" w:rsidRPr="00CB7523">
          <w:rPr>
            <w:rStyle w:val="a9"/>
            <w:rFonts w:ascii="Times New Roman" w:hAnsi="Times New Roman" w:cs="Times New Roman"/>
            <w:b w:val="0"/>
            <w:sz w:val="24"/>
            <w:szCs w:val="24"/>
          </w:rPr>
          <w:t>https://smmplanner.com/blog/gotovyi-kontient-plan-dlia-sotssietiei-bibliotieki/</w:t>
        </w:r>
      </w:hyperlink>
      <w:r w:rsidR="004043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DD355D" w:rsidRDefault="005B704E" w:rsidP="00404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F3E6C">
        <w:rPr>
          <w:rFonts w:ascii="Times New Roman" w:hAnsi="Times New Roman" w:cs="Times New Roman"/>
          <w:sz w:val="24"/>
          <w:szCs w:val="24"/>
        </w:rPr>
        <w:t>.</w:t>
      </w:r>
      <w:r w:rsidR="00DD355D" w:rsidRPr="00DD355D">
        <w:rPr>
          <w:rFonts w:ascii="Times New Roman" w:hAnsi="Times New Roman" w:cs="Times New Roman"/>
          <w:sz w:val="24"/>
          <w:szCs w:val="24"/>
        </w:rPr>
        <w:t xml:space="preserve"> Колесникова, О. Г.  Продвижение книги и чтения в электронной среде  [Электронный ресурс]. — Режим доступа:  </w:t>
      </w:r>
      <w:hyperlink r:id="rId17" w:history="1">
        <w:r w:rsidR="00DD355D" w:rsidRPr="002E7C12">
          <w:rPr>
            <w:rStyle w:val="a9"/>
            <w:rFonts w:ascii="Times New Roman" w:hAnsi="Times New Roman" w:cs="Times New Roman"/>
            <w:sz w:val="24"/>
            <w:szCs w:val="24"/>
          </w:rPr>
          <w:t>http://unatlib.ru</w:t>
        </w:r>
      </w:hyperlink>
      <w:r w:rsidR="00DD35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3B3" w:rsidRDefault="005B704E" w:rsidP="00404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043B3">
        <w:rPr>
          <w:rFonts w:ascii="Times New Roman" w:hAnsi="Times New Roman" w:cs="Times New Roman"/>
          <w:sz w:val="24"/>
          <w:szCs w:val="24"/>
        </w:rPr>
        <w:t xml:space="preserve">. Маньшина Н. Библиотеки онлайн: 40 лучших бесплатных электронных библиотек </w:t>
      </w:r>
      <w:r w:rsidR="004043B3" w:rsidRPr="00DD355D">
        <w:rPr>
          <w:rFonts w:ascii="Times New Roman" w:hAnsi="Times New Roman" w:cs="Times New Roman"/>
          <w:sz w:val="24"/>
          <w:szCs w:val="24"/>
        </w:rPr>
        <w:t>[Электронный ресурс].</w:t>
      </w:r>
      <w:r w:rsidR="004043B3">
        <w:rPr>
          <w:rFonts w:ascii="Times New Roman" w:hAnsi="Times New Roman" w:cs="Times New Roman"/>
          <w:sz w:val="24"/>
          <w:szCs w:val="24"/>
        </w:rPr>
        <w:t xml:space="preserve"> – Режим доступа: </w:t>
      </w:r>
      <w:hyperlink r:id="rId18" w:history="1">
        <w:r w:rsidR="004043B3" w:rsidRPr="00CB7523">
          <w:rPr>
            <w:rStyle w:val="a9"/>
            <w:rFonts w:ascii="Times New Roman" w:hAnsi="Times New Roman" w:cs="Times New Roman"/>
            <w:sz w:val="24"/>
            <w:szCs w:val="24"/>
          </w:rPr>
          <w:t>https://academikstar.blogspot.com/2019/05/online-libraries-40-best-free-digital-libraries.html</w:t>
        </w:r>
      </w:hyperlink>
      <w:r w:rsidR="004043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355D" w:rsidRPr="005F3E6C" w:rsidRDefault="005B704E" w:rsidP="005B7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F3E6C">
        <w:rPr>
          <w:rFonts w:ascii="Times New Roman" w:hAnsi="Times New Roman" w:cs="Times New Roman"/>
          <w:sz w:val="24"/>
          <w:szCs w:val="24"/>
        </w:rPr>
        <w:t>.</w:t>
      </w:r>
      <w:r w:rsidR="00DD355D" w:rsidRPr="00DD355D">
        <w:rPr>
          <w:rFonts w:ascii="Times New Roman" w:hAnsi="Times New Roman" w:cs="Times New Roman"/>
          <w:sz w:val="24"/>
          <w:szCs w:val="24"/>
        </w:rPr>
        <w:t xml:space="preserve">  Потехина, Ю. В. Online-игры в социальной сети «Вконтакте» [Электронный ресурс]. —  Режим доступа:  </w:t>
      </w:r>
      <w:hyperlink r:id="rId19" w:history="1">
        <w:r w:rsidR="005F3E6C" w:rsidRPr="002E7C12">
          <w:rPr>
            <w:rStyle w:val="a9"/>
            <w:rFonts w:ascii="Times New Roman" w:hAnsi="Times New Roman" w:cs="Times New Roman"/>
            <w:sz w:val="24"/>
            <w:szCs w:val="24"/>
          </w:rPr>
          <w:t>http://lib.omsk.ru/</w:t>
        </w:r>
      </w:hyperlink>
      <w:r w:rsidR="005F3E6C">
        <w:rPr>
          <w:rFonts w:ascii="Times New Roman" w:hAnsi="Times New Roman" w:cs="Times New Roman"/>
          <w:sz w:val="24"/>
          <w:szCs w:val="24"/>
        </w:rPr>
        <w:t xml:space="preserve"> </w:t>
      </w:r>
      <w:r w:rsidR="00DD355D" w:rsidRPr="00DD35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355D" w:rsidRPr="00DD355D" w:rsidRDefault="005B704E" w:rsidP="00DD3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D355D" w:rsidRPr="00DD355D">
        <w:rPr>
          <w:rFonts w:ascii="Times New Roman" w:hAnsi="Times New Roman" w:cs="Times New Roman"/>
          <w:sz w:val="24"/>
          <w:szCs w:val="24"/>
        </w:rPr>
        <w:t xml:space="preserve">. Сунцова, А. Н. Контент интернет-ресурсов как отражение деятельности библиотек по продвижению книги и чтения: сайты, блоги, страницы в соцсетях [Электронный ресурс]. — Режим доступа: </w:t>
      </w:r>
      <w:hyperlink r:id="rId20" w:history="1">
        <w:r w:rsidR="005F3E6C" w:rsidRPr="002E7C12">
          <w:rPr>
            <w:rStyle w:val="a9"/>
            <w:rFonts w:ascii="Times New Roman" w:hAnsi="Times New Roman" w:cs="Times New Roman"/>
            <w:sz w:val="24"/>
            <w:szCs w:val="24"/>
          </w:rPr>
          <w:t>http://bic-biblio.ru/t/san.html</w:t>
        </w:r>
      </w:hyperlink>
      <w:r w:rsidR="005F3E6C">
        <w:rPr>
          <w:rFonts w:ascii="Times New Roman" w:hAnsi="Times New Roman" w:cs="Times New Roman"/>
          <w:sz w:val="24"/>
          <w:szCs w:val="24"/>
        </w:rPr>
        <w:t xml:space="preserve"> </w:t>
      </w:r>
      <w:r w:rsidR="00DD355D" w:rsidRPr="00DD355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E65BD" w:rsidRPr="00DD355D" w:rsidRDefault="005E65BD" w:rsidP="00DD3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5BD" w:rsidRPr="00DD355D" w:rsidRDefault="005E65BD" w:rsidP="00DD3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5BD" w:rsidRPr="00DD355D" w:rsidRDefault="005E65BD" w:rsidP="00DD3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5BD" w:rsidRPr="004043B3" w:rsidRDefault="005E65BD" w:rsidP="004043B3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E65BD" w:rsidRPr="00B551F8" w:rsidRDefault="005E65BD" w:rsidP="00E714A4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E65BD" w:rsidRPr="00B551F8" w:rsidRDefault="005E65BD" w:rsidP="00E714A4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E65BD" w:rsidRPr="00B551F8" w:rsidRDefault="005E65BD" w:rsidP="00E714A4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E65BD" w:rsidRPr="00B551F8" w:rsidRDefault="005E65BD" w:rsidP="00E714A4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E65BD" w:rsidRPr="00B551F8" w:rsidRDefault="005E65BD" w:rsidP="00E714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4EB7" w:rsidRPr="00B551F8" w:rsidRDefault="006C3965" w:rsidP="00E714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8393D7A" wp14:editId="06F834E9">
            <wp:simplePos x="0" y="0"/>
            <wp:positionH relativeFrom="column">
              <wp:posOffset>-3175</wp:posOffset>
            </wp:positionH>
            <wp:positionV relativeFrom="paragraph">
              <wp:posOffset>10160</wp:posOffset>
            </wp:positionV>
            <wp:extent cx="4466590" cy="4466590"/>
            <wp:effectExtent l="0" t="0" r="0" b="0"/>
            <wp:wrapNone/>
            <wp:docPr id="8" name="Рисунок 8" descr="https://drb72.ru/wp-content/uploads/2020/07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rb72.ru/wp-content/uploads/2020/07/2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C3B" w:rsidRPr="00B551F8" w:rsidRDefault="006B4C3B" w:rsidP="0006773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F22FF" w:rsidRPr="00B551F8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Pr="00B551F8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Pr="00B551F8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Pr="00B551F8" w:rsidRDefault="003057D5" w:rsidP="0030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965" w:rsidRDefault="006C396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41A" w:rsidRPr="00B551F8" w:rsidRDefault="0017641A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D5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</w:t>
      </w: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Тираж 30экз.</w:t>
      </w:r>
    </w:p>
    <w:p w:rsidR="003057D5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МБУК «ЦБ Алексеевского городского округа»</w:t>
      </w:r>
    </w:p>
    <w:p w:rsidR="006F22FF" w:rsidRDefault="00402F6F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Центральная </w:t>
      </w:r>
      <w:r w:rsidR="003057D5">
        <w:rPr>
          <w:rFonts w:ascii="Times New Roman" w:hAnsi="Times New Roman" w:cs="Times New Roman"/>
          <w:sz w:val="24"/>
          <w:szCs w:val="24"/>
        </w:rPr>
        <w:t>детская библиотека</w:t>
      </w:r>
    </w:p>
    <w:p w:rsidR="003057D5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309850 г.Алексеевка, ул.Мостовая, 83</w:t>
      </w:r>
    </w:p>
    <w:p w:rsidR="006F22FF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3-17-30</w:t>
      </w: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DA113E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30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0EF33C55" wp14:editId="245E42CD">
            <wp:simplePos x="0" y="0"/>
            <wp:positionH relativeFrom="column">
              <wp:posOffset>460375</wp:posOffset>
            </wp:positionH>
            <wp:positionV relativeFrom="paragraph">
              <wp:posOffset>5667375</wp:posOffset>
            </wp:positionV>
            <wp:extent cx="1906270" cy="1243965"/>
            <wp:effectExtent l="19050" t="0" r="0" b="0"/>
            <wp:wrapNone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l="19908" t="24332" r="28404" b="3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1179C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179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49CF72D1" wp14:editId="36748BBA">
            <wp:simplePos x="0" y="0"/>
            <wp:positionH relativeFrom="column">
              <wp:posOffset>2905648</wp:posOffset>
            </wp:positionH>
            <wp:positionV relativeFrom="paragraph">
              <wp:posOffset>155522</wp:posOffset>
            </wp:positionV>
            <wp:extent cx="1441753" cy="1078171"/>
            <wp:effectExtent l="0" t="0" r="0" b="0"/>
            <wp:wrapNone/>
            <wp:docPr id="2" name="Рисунок 2" descr="C:\Users\Наталья Ивановна\Desktop\наш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Ивановна\Desktop\наш логотип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53" cy="10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2FF" w:rsidRDefault="006F22FF" w:rsidP="006F22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Pr="004216A2" w:rsidRDefault="006F22FF" w:rsidP="006F22FF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4"/>
          <w:szCs w:val="24"/>
        </w:rPr>
      </w:pPr>
    </w:p>
    <w:sectPr w:rsidR="006F22FF" w:rsidRPr="004216A2" w:rsidSect="00E714A4">
      <w:footerReference w:type="default" r:id="rId24"/>
      <w:pgSz w:w="8419" w:h="11906" w:orient="landscape"/>
      <w:pgMar w:top="1134" w:right="850" w:bottom="113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84C" w:rsidRDefault="00FF584C" w:rsidP="008A2B81">
      <w:pPr>
        <w:spacing w:after="0" w:line="240" w:lineRule="auto"/>
      </w:pPr>
      <w:r>
        <w:separator/>
      </w:r>
    </w:p>
  </w:endnote>
  <w:endnote w:type="continuationSeparator" w:id="0">
    <w:p w:rsidR="00FF584C" w:rsidRDefault="00FF584C" w:rsidP="008A2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349188"/>
      <w:docPartObj>
        <w:docPartGallery w:val="Page Numbers (Bottom of Page)"/>
        <w:docPartUnique/>
      </w:docPartObj>
    </w:sdtPr>
    <w:sdtEndPr/>
    <w:sdtContent>
      <w:p w:rsidR="00DA113E" w:rsidRDefault="00130EF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396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DA113E" w:rsidRDefault="00DA113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84C" w:rsidRDefault="00FF584C" w:rsidP="008A2B81">
      <w:pPr>
        <w:spacing w:after="0" w:line="240" w:lineRule="auto"/>
      </w:pPr>
      <w:r>
        <w:separator/>
      </w:r>
    </w:p>
  </w:footnote>
  <w:footnote w:type="continuationSeparator" w:id="0">
    <w:p w:rsidR="00FF584C" w:rsidRDefault="00FF584C" w:rsidP="008A2B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4A8B"/>
    <w:multiLevelType w:val="hybridMultilevel"/>
    <w:tmpl w:val="D2464C18"/>
    <w:lvl w:ilvl="0" w:tplc="C6E85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abstractNum w:abstractNumId="1" w15:restartNumberingAfterBreak="0">
    <w:nsid w:val="0D46715F"/>
    <w:multiLevelType w:val="multilevel"/>
    <w:tmpl w:val="49B87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F7603"/>
    <w:multiLevelType w:val="hybridMultilevel"/>
    <w:tmpl w:val="642A3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06B33"/>
    <w:multiLevelType w:val="multilevel"/>
    <w:tmpl w:val="BBEA8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860FF7"/>
    <w:multiLevelType w:val="hybridMultilevel"/>
    <w:tmpl w:val="56882604"/>
    <w:lvl w:ilvl="0" w:tplc="E9B205D4">
      <w:start w:val="1"/>
      <w:numFmt w:val="bullet"/>
      <w:lvlText w:val=""/>
      <w:lvlJc w:val="left"/>
      <w:pPr>
        <w:ind w:left="813" w:hanging="360"/>
      </w:pPr>
      <w:rPr>
        <w:rFonts w:ascii="Wingdings" w:hAnsi="Wingdings" w:hint="default"/>
        <w:color w:val="000000" w:themeColor="text1"/>
        <w:sz w:val="3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2958C6"/>
    <w:multiLevelType w:val="multilevel"/>
    <w:tmpl w:val="D8028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0713BB"/>
    <w:multiLevelType w:val="hybridMultilevel"/>
    <w:tmpl w:val="993E8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25D15"/>
    <w:multiLevelType w:val="hybridMultilevel"/>
    <w:tmpl w:val="74F2DB1A"/>
    <w:lvl w:ilvl="0" w:tplc="903E3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B32D5"/>
    <w:multiLevelType w:val="hybridMultilevel"/>
    <w:tmpl w:val="764E133E"/>
    <w:lvl w:ilvl="0" w:tplc="A998B9B2">
      <w:start w:val="1"/>
      <w:numFmt w:val="bullet"/>
      <w:lvlText w:val=""/>
      <w:lvlJc w:val="left"/>
      <w:pPr>
        <w:ind w:left="813" w:hanging="360"/>
      </w:pPr>
      <w:rPr>
        <w:rFonts w:ascii="Wingdings" w:hAnsi="Wingdings" w:hint="default"/>
        <w:b/>
        <w:color w:val="A50021"/>
        <w:sz w:val="22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B50AA2"/>
    <w:multiLevelType w:val="hybridMultilevel"/>
    <w:tmpl w:val="283840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06442A1"/>
    <w:multiLevelType w:val="hybridMultilevel"/>
    <w:tmpl w:val="D886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73B4836"/>
    <w:multiLevelType w:val="hybridMultilevel"/>
    <w:tmpl w:val="EF9A8B66"/>
    <w:lvl w:ilvl="0" w:tplc="903E3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205C53"/>
    <w:multiLevelType w:val="hybridMultilevel"/>
    <w:tmpl w:val="274CE7AE"/>
    <w:lvl w:ilvl="0" w:tplc="795C5BE8">
      <w:start w:val="1"/>
      <w:numFmt w:val="bullet"/>
      <w:lvlText w:val=""/>
      <w:lvlJc w:val="left"/>
      <w:pPr>
        <w:ind w:left="813" w:hanging="360"/>
      </w:pPr>
      <w:rPr>
        <w:rFonts w:ascii="Wingdings" w:hAnsi="Wingdings" w:hint="default"/>
        <w:color w:val="auto"/>
        <w:sz w:val="3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D36078"/>
    <w:multiLevelType w:val="hybridMultilevel"/>
    <w:tmpl w:val="5778106A"/>
    <w:lvl w:ilvl="0" w:tplc="2CEA7E7A">
      <w:start w:val="1"/>
      <w:numFmt w:val="bullet"/>
      <w:lvlText w:val=""/>
      <w:lvlJc w:val="left"/>
      <w:pPr>
        <w:ind w:left="813" w:hanging="360"/>
      </w:pPr>
      <w:rPr>
        <w:rFonts w:ascii="Wingdings" w:hAnsi="Wingdings" w:hint="default"/>
        <w:b/>
        <w:color w:val="A50021"/>
        <w:sz w:val="22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E4C7D56"/>
    <w:multiLevelType w:val="hybridMultilevel"/>
    <w:tmpl w:val="5088C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2"/>
  </w:num>
  <w:num w:numId="5">
    <w:abstractNumId w:val="10"/>
  </w:num>
  <w:num w:numId="6">
    <w:abstractNumId w:val="14"/>
  </w:num>
  <w:num w:numId="7">
    <w:abstractNumId w:val="0"/>
  </w:num>
  <w:num w:numId="8">
    <w:abstractNumId w:val="11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4EB7"/>
    <w:rsid w:val="00052F6A"/>
    <w:rsid w:val="00067734"/>
    <w:rsid w:val="000B04E5"/>
    <w:rsid w:val="001179CF"/>
    <w:rsid w:val="00121E53"/>
    <w:rsid w:val="00130EF7"/>
    <w:rsid w:val="0017641A"/>
    <w:rsid w:val="001C0EA6"/>
    <w:rsid w:val="0025258D"/>
    <w:rsid w:val="0029015A"/>
    <w:rsid w:val="002B11EE"/>
    <w:rsid w:val="002D50C3"/>
    <w:rsid w:val="002E5FC9"/>
    <w:rsid w:val="003057D5"/>
    <w:rsid w:val="003340B9"/>
    <w:rsid w:val="00363632"/>
    <w:rsid w:val="003A339C"/>
    <w:rsid w:val="003B4EB7"/>
    <w:rsid w:val="003D326E"/>
    <w:rsid w:val="00402F6F"/>
    <w:rsid w:val="004043B3"/>
    <w:rsid w:val="004216A2"/>
    <w:rsid w:val="0043664D"/>
    <w:rsid w:val="00494340"/>
    <w:rsid w:val="0050423D"/>
    <w:rsid w:val="00527465"/>
    <w:rsid w:val="005B704E"/>
    <w:rsid w:val="005C48E1"/>
    <w:rsid w:val="005E65BD"/>
    <w:rsid w:val="005F3E6C"/>
    <w:rsid w:val="006A0019"/>
    <w:rsid w:val="006A153D"/>
    <w:rsid w:val="006B1E29"/>
    <w:rsid w:val="006B4C3B"/>
    <w:rsid w:val="006C3965"/>
    <w:rsid w:val="006F0F84"/>
    <w:rsid w:val="006F22FF"/>
    <w:rsid w:val="006F550B"/>
    <w:rsid w:val="00716E97"/>
    <w:rsid w:val="007B0ADB"/>
    <w:rsid w:val="007B5422"/>
    <w:rsid w:val="008335E0"/>
    <w:rsid w:val="008A2B81"/>
    <w:rsid w:val="009226AC"/>
    <w:rsid w:val="009E43CC"/>
    <w:rsid w:val="009F096E"/>
    <w:rsid w:val="00A30082"/>
    <w:rsid w:val="00A3375A"/>
    <w:rsid w:val="00A5667B"/>
    <w:rsid w:val="00A61019"/>
    <w:rsid w:val="00AB1405"/>
    <w:rsid w:val="00AD2441"/>
    <w:rsid w:val="00AD4E85"/>
    <w:rsid w:val="00B12756"/>
    <w:rsid w:val="00B27447"/>
    <w:rsid w:val="00B551F8"/>
    <w:rsid w:val="00B574C0"/>
    <w:rsid w:val="00BB0FD2"/>
    <w:rsid w:val="00BE0F9D"/>
    <w:rsid w:val="00BE58FE"/>
    <w:rsid w:val="00C83D3C"/>
    <w:rsid w:val="00C942E4"/>
    <w:rsid w:val="00CC4375"/>
    <w:rsid w:val="00D51D93"/>
    <w:rsid w:val="00DA113E"/>
    <w:rsid w:val="00DA3B8E"/>
    <w:rsid w:val="00DB6308"/>
    <w:rsid w:val="00DC7C72"/>
    <w:rsid w:val="00DD1C11"/>
    <w:rsid w:val="00DD355D"/>
    <w:rsid w:val="00DD7E83"/>
    <w:rsid w:val="00E03838"/>
    <w:rsid w:val="00E714A4"/>
    <w:rsid w:val="00EA0047"/>
    <w:rsid w:val="00EF082F"/>
    <w:rsid w:val="00F80320"/>
    <w:rsid w:val="00FC1309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3C3482"/>
  <w15:docId w15:val="{E3D468CA-FD2E-4B79-96C6-DD80BD840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B8E"/>
  </w:style>
  <w:style w:type="paragraph" w:styleId="1">
    <w:name w:val="heading 1"/>
    <w:basedOn w:val="a"/>
    <w:next w:val="a"/>
    <w:link w:val="10"/>
    <w:uiPriority w:val="9"/>
    <w:qFormat/>
    <w:rsid w:val="005042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43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E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2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2B81"/>
  </w:style>
  <w:style w:type="paragraph" w:styleId="a7">
    <w:name w:val="footer"/>
    <w:basedOn w:val="a"/>
    <w:link w:val="a8"/>
    <w:uiPriority w:val="99"/>
    <w:unhideWhenUsed/>
    <w:rsid w:val="008A2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B81"/>
  </w:style>
  <w:style w:type="character" w:customStyle="1" w:styleId="apple-converted-space">
    <w:name w:val="apple-converted-space"/>
    <w:basedOn w:val="a0"/>
    <w:rsid w:val="00BB0FD2"/>
  </w:style>
  <w:style w:type="character" w:styleId="a9">
    <w:name w:val="Hyperlink"/>
    <w:basedOn w:val="a0"/>
    <w:uiPriority w:val="99"/>
    <w:unhideWhenUsed/>
    <w:rsid w:val="00BB0FD2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B0FD2"/>
    <w:pPr>
      <w:ind w:left="720"/>
      <w:contextualSpacing/>
    </w:pPr>
  </w:style>
  <w:style w:type="paragraph" w:styleId="2">
    <w:name w:val="Body Text Indent 2"/>
    <w:basedOn w:val="a"/>
    <w:link w:val="20"/>
    <w:rsid w:val="00FC1309"/>
    <w:pPr>
      <w:spacing w:after="120" w:line="480" w:lineRule="auto"/>
      <w:ind w:left="283"/>
    </w:pPr>
    <w:rPr>
      <w:rFonts w:ascii="Calibri" w:eastAsia="Times New Roman" w:hAnsi="Calibri" w:cs="Calibri"/>
      <w:lang w:val="en-US"/>
    </w:rPr>
  </w:style>
  <w:style w:type="character" w:customStyle="1" w:styleId="20">
    <w:name w:val="Основной текст с отступом 2 Знак"/>
    <w:basedOn w:val="a0"/>
    <w:link w:val="2"/>
    <w:rsid w:val="00FC1309"/>
    <w:rPr>
      <w:rFonts w:ascii="Calibri" w:eastAsia="Times New Roman" w:hAnsi="Calibri" w:cs="Calibri"/>
      <w:lang w:val="en-US"/>
    </w:rPr>
  </w:style>
  <w:style w:type="character" w:customStyle="1" w:styleId="FontStyle31">
    <w:name w:val="Font Style31"/>
    <w:rsid w:val="00FC1309"/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5042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Обычный1"/>
    <w:rsid w:val="0050423D"/>
    <w:pPr>
      <w:spacing w:after="0"/>
    </w:pPr>
    <w:rPr>
      <w:rFonts w:ascii="Arial" w:eastAsia="Arial" w:hAnsi="Arial" w:cs="Arial"/>
      <w:lang w:eastAsia="ru-RU"/>
    </w:rPr>
  </w:style>
  <w:style w:type="character" w:styleId="ab">
    <w:name w:val="FollowedHyperlink"/>
    <w:basedOn w:val="a0"/>
    <w:uiPriority w:val="99"/>
    <w:semiHidden/>
    <w:unhideWhenUsed/>
    <w:rsid w:val="003340B9"/>
    <w:rPr>
      <w:color w:val="800080" w:themeColor="followedHyperlink"/>
      <w:u w:val="single"/>
    </w:rPr>
  </w:style>
  <w:style w:type="paragraph" w:customStyle="1" w:styleId="Default">
    <w:name w:val="Default"/>
    <w:rsid w:val="006A153D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043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yline">
    <w:name w:val="byline"/>
    <w:basedOn w:val="a0"/>
    <w:rsid w:val="004043B3"/>
  </w:style>
  <w:style w:type="character" w:customStyle="1" w:styleId="post-author-label">
    <w:name w:val="post-author-label"/>
    <w:basedOn w:val="a0"/>
    <w:rsid w:val="004043B3"/>
  </w:style>
  <w:style w:type="character" w:customStyle="1" w:styleId="fn">
    <w:name w:val="fn"/>
    <w:basedOn w:val="a0"/>
    <w:rsid w:val="004043B3"/>
  </w:style>
  <w:style w:type="character" w:styleId="ac">
    <w:name w:val="Strong"/>
    <w:basedOn w:val="a0"/>
    <w:uiPriority w:val="22"/>
    <w:qFormat/>
    <w:rsid w:val="005B70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hyperlink" Target="https://academikstar.blogspot.com/2019/05/online-libraries-40-best-free-digital-libraries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unatlib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mmplanner.com/blog/gotovyi-kontient-plan-dlia-sotssietiei-bibliotieki/" TargetMode="External"/><Relationship Id="rId20" Type="http://schemas.openxmlformats.org/officeDocument/2006/relationships/hyperlink" Target="http://bic-biblio.ru/t/san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lala.lanbook.com/biblioteka-v-socsetyah-5-principov-marketinga-7-sposobov-rasshireniya-auditorii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://lib.omsk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3779</Words>
  <Characters>21545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Наталья Ивановна</cp:lastModifiedBy>
  <cp:revision>40</cp:revision>
  <dcterms:created xsi:type="dcterms:W3CDTF">2020-01-27T11:42:00Z</dcterms:created>
  <dcterms:modified xsi:type="dcterms:W3CDTF">2021-02-04T07:48:00Z</dcterms:modified>
</cp:coreProperties>
</file>